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FB4" w:rsidRDefault="00BC6BF3" w:rsidP="004A1FB4">
      <w:pPr>
        <w:rPr>
          <w:lang w:val="en-GB"/>
        </w:rPr>
      </w:pPr>
      <w:r>
        <w:rPr>
          <w:noProof/>
          <w:lang w:eastAsia="it-IT"/>
        </w:rPr>
        <w:drawing>
          <wp:inline distT="0" distB="0" distL="0" distR="0">
            <wp:extent cx="6106795" cy="3435985"/>
            <wp:effectExtent l="0" t="0" r="8255" b="0"/>
            <wp:docPr id="1" name="Immagine 1" descr="20170816_17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816_1738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3435985"/>
                    </a:xfrm>
                    <a:prstGeom prst="rect">
                      <a:avLst/>
                    </a:prstGeom>
                    <a:noFill/>
                    <a:ln>
                      <a:noFill/>
                    </a:ln>
                  </pic:spPr>
                </pic:pic>
              </a:graphicData>
            </a:graphic>
          </wp:inline>
        </w:drawing>
      </w:r>
      <w:r w:rsidR="004A1FB4">
        <w:rPr>
          <w:lang w:val="en-GB"/>
        </w:rPr>
        <w:t>UNITED NATIONS GROUP OF EXPERTS ON GEOGRAPHICAL NAMES (UNGEGN)</w:t>
      </w:r>
    </w:p>
    <w:p w:rsidR="004A1FB4" w:rsidRDefault="009F3799" w:rsidP="001D46BF">
      <w:pPr>
        <w:rPr>
          <w:lang w:val="en-GB"/>
        </w:rPr>
      </w:pPr>
      <w:r>
        <w:rPr>
          <w:lang w:val="en-GB"/>
        </w:rPr>
        <w:t>11</w:t>
      </w:r>
      <w:r w:rsidRPr="009F3799">
        <w:rPr>
          <w:vertAlign w:val="superscript"/>
          <w:lang w:val="en-GB"/>
        </w:rPr>
        <w:t>th</w:t>
      </w:r>
      <w:r>
        <w:rPr>
          <w:lang w:val="en-GB"/>
        </w:rPr>
        <w:t xml:space="preserve"> UN Conference</w:t>
      </w:r>
      <w:r w:rsidR="001D46BF">
        <w:rPr>
          <w:lang w:val="en-GB"/>
        </w:rPr>
        <w:t xml:space="preserve"> and 30</w:t>
      </w:r>
      <w:r w:rsidR="001D46BF" w:rsidRPr="001D46BF">
        <w:rPr>
          <w:vertAlign w:val="superscript"/>
          <w:lang w:val="en-GB"/>
        </w:rPr>
        <w:t>th</w:t>
      </w:r>
      <w:r w:rsidR="001D46BF">
        <w:rPr>
          <w:lang w:val="en-GB"/>
        </w:rPr>
        <w:t xml:space="preserve"> Session of the United Nations Group of Experts on Geographical Names 7 &amp; 18 August 2017, New York</w:t>
      </w:r>
    </w:p>
    <w:p w:rsidR="004A1FB4" w:rsidRPr="00CE461D" w:rsidRDefault="004A1FB4" w:rsidP="00CE461D">
      <w:pPr>
        <w:pStyle w:val="Nessunaspaziatura"/>
        <w:rPr>
          <w:sz w:val="24"/>
          <w:szCs w:val="24"/>
          <w:lang w:val="en-GB"/>
        </w:rPr>
      </w:pPr>
      <w:r w:rsidRPr="00CE461D">
        <w:rPr>
          <w:sz w:val="24"/>
          <w:szCs w:val="24"/>
          <w:lang w:val="en-GB"/>
        </w:rPr>
        <w:t xml:space="preserve">New York, </w:t>
      </w:r>
      <w:r w:rsidR="009F3799" w:rsidRPr="00CE461D">
        <w:rPr>
          <w:sz w:val="24"/>
          <w:szCs w:val="24"/>
          <w:lang w:val="en-GB"/>
        </w:rPr>
        <w:t>8-17 August 2017</w:t>
      </w:r>
    </w:p>
    <w:p w:rsidR="004A1FB4" w:rsidRPr="00CE461D" w:rsidRDefault="004A1FB4" w:rsidP="00CE461D">
      <w:pPr>
        <w:pStyle w:val="Nessunaspaziatura"/>
        <w:rPr>
          <w:sz w:val="24"/>
          <w:szCs w:val="24"/>
          <w:lang w:val="en-GB"/>
        </w:rPr>
      </w:pPr>
    </w:p>
    <w:p w:rsidR="004A1FB4" w:rsidRPr="00CE461D" w:rsidRDefault="004A1FB4" w:rsidP="00CE461D">
      <w:pPr>
        <w:pStyle w:val="Nessunaspaziatura"/>
        <w:rPr>
          <w:rFonts w:asciiTheme="majorBidi" w:hAnsiTheme="majorBidi" w:cstheme="majorBidi"/>
          <w:sz w:val="24"/>
          <w:szCs w:val="24"/>
          <w:lang w:val="en-GB"/>
        </w:rPr>
      </w:pPr>
      <w:r w:rsidRPr="00CE461D">
        <w:rPr>
          <w:rFonts w:asciiTheme="majorBidi" w:hAnsiTheme="majorBidi" w:cstheme="majorBidi"/>
          <w:sz w:val="24"/>
          <w:szCs w:val="24"/>
          <w:lang w:val="en-GB"/>
        </w:rPr>
        <w:t xml:space="preserve">The </w:t>
      </w:r>
      <w:r w:rsidR="009F3799" w:rsidRPr="00CE461D">
        <w:rPr>
          <w:sz w:val="24"/>
          <w:szCs w:val="24"/>
          <w:lang w:val="en-GB"/>
        </w:rPr>
        <w:t>11</w:t>
      </w:r>
      <w:r w:rsidR="009F3799" w:rsidRPr="00CE461D">
        <w:rPr>
          <w:sz w:val="24"/>
          <w:szCs w:val="24"/>
          <w:vertAlign w:val="superscript"/>
          <w:lang w:val="en-GB"/>
        </w:rPr>
        <w:t>th</w:t>
      </w:r>
      <w:r w:rsidR="009F3799" w:rsidRPr="00CE461D">
        <w:rPr>
          <w:sz w:val="24"/>
          <w:szCs w:val="24"/>
          <w:lang w:val="en-GB"/>
        </w:rPr>
        <w:t xml:space="preserve"> </w:t>
      </w:r>
      <w:r w:rsidRPr="00CE461D">
        <w:rPr>
          <w:sz w:val="24"/>
          <w:szCs w:val="24"/>
          <w:lang w:val="en-GB"/>
        </w:rPr>
        <w:t xml:space="preserve"> </w:t>
      </w:r>
      <w:r w:rsidR="009F3799" w:rsidRPr="00CE461D">
        <w:rPr>
          <w:sz w:val="24"/>
          <w:szCs w:val="24"/>
          <w:lang w:val="en-GB"/>
        </w:rPr>
        <w:t xml:space="preserve">UN Conference on the </w:t>
      </w:r>
      <w:r w:rsidRPr="00CE461D">
        <w:rPr>
          <w:sz w:val="24"/>
          <w:szCs w:val="24"/>
          <w:lang w:val="en-GB"/>
        </w:rPr>
        <w:t xml:space="preserve"> </w:t>
      </w:r>
      <w:r w:rsidR="009F3799" w:rsidRPr="00CE461D">
        <w:rPr>
          <w:sz w:val="24"/>
          <w:szCs w:val="24"/>
          <w:lang w:val="en-GB"/>
        </w:rPr>
        <w:t>Standardization of Geographical Names</w:t>
      </w:r>
      <w:r w:rsidRPr="00CE461D">
        <w:rPr>
          <w:sz w:val="24"/>
          <w:szCs w:val="24"/>
          <w:lang w:val="en-GB"/>
        </w:rPr>
        <w:t xml:space="preserve"> was held from </w:t>
      </w:r>
      <w:r w:rsidR="009F3799" w:rsidRPr="00CE461D">
        <w:rPr>
          <w:sz w:val="24"/>
          <w:szCs w:val="24"/>
          <w:lang w:val="en-GB"/>
        </w:rPr>
        <w:t xml:space="preserve">8 </w:t>
      </w:r>
      <w:r w:rsidRPr="00CE461D">
        <w:rPr>
          <w:sz w:val="24"/>
          <w:szCs w:val="24"/>
          <w:lang w:val="en-GB"/>
        </w:rPr>
        <w:t xml:space="preserve"> to </w:t>
      </w:r>
      <w:r w:rsidR="009F3799" w:rsidRPr="00CE461D">
        <w:rPr>
          <w:sz w:val="24"/>
          <w:szCs w:val="24"/>
          <w:lang w:val="en-GB"/>
        </w:rPr>
        <w:t>17 August</w:t>
      </w:r>
      <w:r w:rsidRPr="00CE461D">
        <w:rPr>
          <w:sz w:val="24"/>
          <w:szCs w:val="24"/>
          <w:lang w:val="en-GB"/>
        </w:rPr>
        <w:t xml:space="preserve"> </w:t>
      </w:r>
      <w:r w:rsidR="009F3799" w:rsidRPr="00CE461D">
        <w:rPr>
          <w:sz w:val="24"/>
          <w:szCs w:val="24"/>
          <w:lang w:val="en-GB"/>
        </w:rPr>
        <w:t>2017</w:t>
      </w:r>
      <w:r w:rsidRPr="00CE461D">
        <w:rPr>
          <w:sz w:val="24"/>
          <w:szCs w:val="24"/>
          <w:lang w:val="en-GB"/>
        </w:rPr>
        <w:t xml:space="preserve"> </w:t>
      </w:r>
      <w:r w:rsidRPr="00CE461D">
        <w:rPr>
          <w:rFonts w:asciiTheme="majorBidi" w:hAnsiTheme="majorBidi" w:cstheme="majorBidi"/>
          <w:sz w:val="24"/>
          <w:szCs w:val="24"/>
          <w:lang w:val="en-GB"/>
        </w:rPr>
        <w:t xml:space="preserve">in the Conference Room </w:t>
      </w:r>
      <w:r w:rsidR="00B132E8" w:rsidRPr="00CE461D">
        <w:rPr>
          <w:rFonts w:asciiTheme="majorBidi" w:hAnsiTheme="majorBidi" w:cstheme="majorBidi"/>
          <w:sz w:val="24"/>
          <w:szCs w:val="24"/>
          <w:lang w:val="en-GB"/>
        </w:rPr>
        <w:t>3</w:t>
      </w:r>
      <w:r w:rsidRPr="00CE461D">
        <w:rPr>
          <w:rFonts w:asciiTheme="majorBidi" w:hAnsiTheme="majorBidi" w:cstheme="majorBidi"/>
          <w:sz w:val="24"/>
          <w:szCs w:val="24"/>
          <w:lang w:val="en-GB"/>
        </w:rPr>
        <w:t xml:space="preserve"> of the United Nations in New York, NY 10017 USA.</w:t>
      </w:r>
    </w:p>
    <w:p w:rsidR="004A1FB4" w:rsidRPr="00CE461D" w:rsidRDefault="000D4618" w:rsidP="000D4618">
      <w:pPr>
        <w:pStyle w:val="Nessunaspaziatura"/>
        <w:rPr>
          <w:rFonts w:asciiTheme="majorBidi" w:hAnsiTheme="majorBidi" w:cstheme="majorBidi"/>
          <w:sz w:val="24"/>
          <w:szCs w:val="24"/>
          <w:lang w:val="en-GB"/>
        </w:rPr>
      </w:pPr>
      <w:r>
        <w:rPr>
          <w:rFonts w:asciiTheme="majorBidi" w:hAnsiTheme="majorBidi" w:cstheme="majorBidi"/>
          <w:sz w:val="24"/>
          <w:szCs w:val="24"/>
          <w:lang w:val="en-GB"/>
        </w:rPr>
        <w:t>About 60</w:t>
      </w:r>
      <w:r w:rsidR="004A1FB4" w:rsidRPr="00CE461D">
        <w:rPr>
          <w:rFonts w:asciiTheme="majorBidi" w:hAnsiTheme="majorBidi" w:cstheme="majorBidi"/>
          <w:sz w:val="24"/>
          <w:szCs w:val="24"/>
          <w:lang w:val="en-GB"/>
        </w:rPr>
        <w:t xml:space="preserve"> State Members of the United Nations </w:t>
      </w:r>
      <w:r>
        <w:rPr>
          <w:rFonts w:asciiTheme="majorBidi" w:hAnsiTheme="majorBidi" w:cstheme="majorBidi"/>
          <w:sz w:val="24"/>
          <w:szCs w:val="24"/>
          <w:lang w:val="en-GB"/>
        </w:rPr>
        <w:t xml:space="preserve">gathered in </w:t>
      </w:r>
      <w:r w:rsidR="004A1FB4" w:rsidRPr="00CE461D">
        <w:rPr>
          <w:rFonts w:asciiTheme="majorBidi" w:hAnsiTheme="majorBidi" w:cstheme="majorBidi"/>
          <w:sz w:val="24"/>
          <w:szCs w:val="24"/>
          <w:lang w:val="en-GB"/>
        </w:rPr>
        <w:t>23 divisions, that make up the UNGEGN according to a rough-and ready linguistic rule, were registered. In addition 8</w:t>
      </w:r>
      <w:r w:rsidR="0085271F" w:rsidRPr="00CE461D">
        <w:rPr>
          <w:rFonts w:asciiTheme="majorBidi" w:hAnsiTheme="majorBidi" w:cstheme="majorBidi"/>
          <w:sz w:val="24"/>
          <w:szCs w:val="24"/>
          <w:lang w:val="en-GB"/>
        </w:rPr>
        <w:t xml:space="preserve"> representatives or</w:t>
      </w:r>
      <w:r w:rsidR="004A1FB4" w:rsidRPr="00CE461D">
        <w:rPr>
          <w:rFonts w:asciiTheme="majorBidi" w:hAnsiTheme="majorBidi" w:cstheme="majorBidi"/>
          <w:sz w:val="24"/>
          <w:szCs w:val="24"/>
          <w:lang w:val="en-GB"/>
        </w:rPr>
        <w:t xml:space="preserve"> observers (from IGU, ICANN, ICA, Names Society o</w:t>
      </w:r>
      <w:r w:rsidR="00CB52E7" w:rsidRPr="00CE461D">
        <w:rPr>
          <w:rFonts w:asciiTheme="majorBidi" w:hAnsiTheme="majorBidi" w:cstheme="majorBidi"/>
          <w:sz w:val="24"/>
          <w:szCs w:val="24"/>
          <w:lang w:val="en-GB"/>
        </w:rPr>
        <w:t>f Southern Africa, ESRI, Google</w:t>
      </w:r>
      <w:r w:rsidR="00B43F9A">
        <w:rPr>
          <w:rFonts w:asciiTheme="majorBidi" w:hAnsiTheme="majorBidi" w:cstheme="majorBidi"/>
          <w:sz w:val="24"/>
          <w:szCs w:val="24"/>
          <w:lang w:val="en-GB"/>
        </w:rPr>
        <w:t xml:space="preserve">, </w:t>
      </w:r>
      <w:proofErr w:type="spellStart"/>
      <w:r w:rsidR="00B43F9A">
        <w:rPr>
          <w:rFonts w:asciiTheme="majorBidi" w:hAnsiTheme="majorBidi" w:cstheme="majorBidi"/>
          <w:sz w:val="24"/>
          <w:szCs w:val="24"/>
          <w:lang w:val="en-GB"/>
        </w:rPr>
        <w:t>Universitad</w:t>
      </w:r>
      <w:proofErr w:type="spellEnd"/>
      <w:r w:rsidR="00B43F9A">
        <w:rPr>
          <w:rFonts w:asciiTheme="majorBidi" w:hAnsiTheme="majorBidi" w:cstheme="majorBidi"/>
          <w:sz w:val="24"/>
          <w:szCs w:val="24"/>
          <w:lang w:val="en-GB"/>
        </w:rPr>
        <w:t xml:space="preserve"> </w:t>
      </w:r>
      <w:proofErr w:type="spellStart"/>
      <w:r w:rsidR="00B43F9A">
        <w:rPr>
          <w:rFonts w:asciiTheme="majorBidi" w:hAnsiTheme="majorBidi" w:cstheme="majorBidi"/>
          <w:sz w:val="24"/>
          <w:szCs w:val="24"/>
          <w:lang w:val="en-GB"/>
        </w:rPr>
        <w:t>Nacional</w:t>
      </w:r>
      <w:proofErr w:type="spellEnd"/>
      <w:r w:rsidR="00B43F9A">
        <w:rPr>
          <w:rFonts w:asciiTheme="majorBidi" w:hAnsiTheme="majorBidi" w:cstheme="majorBidi"/>
          <w:sz w:val="24"/>
          <w:szCs w:val="24"/>
          <w:lang w:val="en-GB"/>
        </w:rPr>
        <w:t xml:space="preserve"> de Columbia, DGACM, The make Things Workshop, AISI-CIG, Wuhan University</w:t>
      </w:r>
      <w:r w:rsidR="004A1FB4" w:rsidRPr="00CE461D">
        <w:rPr>
          <w:rFonts w:asciiTheme="majorBidi" w:hAnsiTheme="majorBidi" w:cstheme="majorBidi"/>
          <w:sz w:val="24"/>
          <w:szCs w:val="24"/>
          <w:lang w:val="en-GB"/>
        </w:rPr>
        <w:t>) were registered. This list was completed by 7 people of the United Nations Secretariat.</w:t>
      </w:r>
    </w:p>
    <w:p w:rsidR="002A36BD" w:rsidRDefault="009F3799" w:rsidP="00B70A6A">
      <w:pPr>
        <w:pStyle w:val="Nessunaspaziatura"/>
        <w:rPr>
          <w:sz w:val="24"/>
          <w:szCs w:val="24"/>
          <w:lang w:val="en-GB"/>
        </w:rPr>
      </w:pPr>
      <w:r w:rsidRPr="00CE461D">
        <w:rPr>
          <w:sz w:val="24"/>
          <w:szCs w:val="24"/>
          <w:lang w:val="en-GB"/>
        </w:rPr>
        <w:t xml:space="preserve">The Conference begins with reflection on the past </w:t>
      </w:r>
      <w:r w:rsidR="00070D16" w:rsidRPr="00CE461D">
        <w:rPr>
          <w:sz w:val="24"/>
          <w:szCs w:val="24"/>
          <w:lang w:val="en-GB"/>
        </w:rPr>
        <w:t>and future for the fiftieth anniversary of the United Nations Conference on the Standardization of Geographical Names</w:t>
      </w:r>
      <w:r w:rsidR="002D5C6A" w:rsidRPr="00CE461D">
        <w:rPr>
          <w:sz w:val="24"/>
          <w:szCs w:val="24"/>
          <w:lang w:val="en-GB"/>
        </w:rPr>
        <w:t xml:space="preserve">. Some national and international meetings, conferences, symposiums, publicity and publications follow, with the report by the International </w:t>
      </w:r>
      <w:proofErr w:type="spellStart"/>
      <w:r w:rsidR="002D5C6A" w:rsidRPr="00CE461D">
        <w:rPr>
          <w:sz w:val="24"/>
          <w:szCs w:val="24"/>
          <w:lang w:val="en-GB"/>
        </w:rPr>
        <w:t>Hydrographic</w:t>
      </w:r>
      <w:proofErr w:type="spellEnd"/>
      <w:r w:rsidR="002D5C6A" w:rsidRPr="00CE461D">
        <w:rPr>
          <w:sz w:val="24"/>
          <w:szCs w:val="24"/>
          <w:lang w:val="en-GB"/>
        </w:rPr>
        <w:t xml:space="preserve"> Organization, the activities of the joint IGU/ICA  Commission on Toponymy, the International Map Year 2015-2016 (submitted by Liaison Officer of ICA), Place names day and place names Bee in Latvia, The International Symposium on Application of Marine Geophysical Data and Undersea Feature Names, the International Seminar o</w:t>
      </w:r>
      <w:r w:rsidR="00814DAE" w:rsidRPr="00CE461D">
        <w:rPr>
          <w:sz w:val="24"/>
          <w:szCs w:val="24"/>
          <w:lang w:val="en-GB"/>
        </w:rPr>
        <w:t>n Sea Names. Some national standardizations follow, with the description of administrative structure of national names authorities, legislation, policies and procedures. Toponymic guidelines for map editors and other editors. Geographical Names as culture, heritage and identity (including indigenous, minori</w:t>
      </w:r>
      <w:r w:rsidR="004D29A9">
        <w:rPr>
          <w:sz w:val="24"/>
          <w:szCs w:val="24"/>
          <w:lang w:val="en-GB"/>
        </w:rPr>
        <w:t xml:space="preserve">ty and regional language names),  </w:t>
      </w:r>
      <w:r w:rsidR="004D29A9" w:rsidRPr="00CE461D">
        <w:rPr>
          <w:sz w:val="24"/>
          <w:szCs w:val="24"/>
          <w:lang w:val="en-GB"/>
        </w:rPr>
        <w:t xml:space="preserve">Toponymic data files and gazetteers </w:t>
      </w:r>
      <w:r w:rsidR="004D29A9">
        <w:rPr>
          <w:sz w:val="24"/>
          <w:szCs w:val="24"/>
          <w:lang w:val="en-GB"/>
        </w:rPr>
        <w:t xml:space="preserve">, </w:t>
      </w:r>
      <w:proofErr w:type="spellStart"/>
      <w:r w:rsidR="007F0D9B" w:rsidRPr="00CE461D">
        <w:rPr>
          <w:sz w:val="24"/>
          <w:szCs w:val="24"/>
          <w:lang w:val="en-GB"/>
        </w:rPr>
        <w:t>Exonyms</w:t>
      </w:r>
      <w:proofErr w:type="spellEnd"/>
      <w:r w:rsidR="007F0D9B" w:rsidRPr="00CE461D">
        <w:rPr>
          <w:sz w:val="24"/>
          <w:szCs w:val="24"/>
          <w:lang w:val="en-GB"/>
        </w:rPr>
        <w:t xml:space="preserve">, Writing systems and </w:t>
      </w:r>
      <w:r w:rsidR="00170D59" w:rsidRPr="00CE461D">
        <w:rPr>
          <w:sz w:val="24"/>
          <w:szCs w:val="24"/>
          <w:lang w:val="en-GB"/>
        </w:rPr>
        <w:t>pronunciation</w:t>
      </w:r>
      <w:r w:rsidR="007F0D9B" w:rsidRPr="00CE461D">
        <w:rPr>
          <w:sz w:val="24"/>
          <w:szCs w:val="24"/>
          <w:lang w:val="en-GB"/>
        </w:rPr>
        <w:t>, Country names</w:t>
      </w:r>
      <w:r w:rsidR="00170D59" w:rsidRPr="00CE461D">
        <w:rPr>
          <w:sz w:val="24"/>
          <w:szCs w:val="24"/>
          <w:lang w:val="en-GB"/>
        </w:rPr>
        <w:t>.</w:t>
      </w:r>
      <w:r w:rsidR="00C009F0" w:rsidRPr="00CE461D">
        <w:rPr>
          <w:sz w:val="24"/>
          <w:szCs w:val="24"/>
          <w:lang w:val="en-GB"/>
        </w:rPr>
        <w:t xml:space="preserve"> Terminology in the standardization of geographical names. Toponymic education. Features beyond a single sovereignty and international cooperation.</w:t>
      </w:r>
      <w:r w:rsidR="00C02060">
        <w:rPr>
          <w:sz w:val="24"/>
          <w:szCs w:val="24"/>
          <w:lang w:val="en-GB"/>
        </w:rPr>
        <w:t xml:space="preserve"> </w:t>
      </w:r>
      <w:r w:rsidR="00CE461D" w:rsidRPr="00CE461D">
        <w:rPr>
          <w:sz w:val="24"/>
          <w:szCs w:val="24"/>
          <w:lang w:val="en-GB"/>
        </w:rPr>
        <w:t xml:space="preserve">Arrangements for the twelfth Conference. Draft organization of work. </w:t>
      </w:r>
      <w:r w:rsidR="00E03336" w:rsidRPr="00CE461D">
        <w:rPr>
          <w:sz w:val="24"/>
          <w:szCs w:val="24"/>
          <w:lang w:val="en-GB"/>
        </w:rPr>
        <w:t xml:space="preserve"> </w:t>
      </w:r>
    </w:p>
    <w:p w:rsidR="00586E38" w:rsidRDefault="0080792B" w:rsidP="00586E38">
      <w:pPr>
        <w:pStyle w:val="Nessunaspaziatura"/>
        <w:rPr>
          <w:sz w:val="24"/>
          <w:szCs w:val="24"/>
          <w:lang w:val="en-GB"/>
        </w:rPr>
      </w:pPr>
      <w:r>
        <w:rPr>
          <w:sz w:val="24"/>
          <w:szCs w:val="24"/>
          <w:lang w:val="en-GB"/>
        </w:rPr>
        <w:t xml:space="preserve">During the Conference some special  presentations (on UN-GGIM, A reflection of UNGEGN Capacity building programme and communication and publication activities,  Title TBD, Geographical  names standardization in Africa: challenges and constraints, New York City urban </w:t>
      </w:r>
      <w:r>
        <w:rPr>
          <w:sz w:val="24"/>
          <w:szCs w:val="24"/>
          <w:lang w:val="en-GB"/>
        </w:rPr>
        <w:lastRenderedPageBreak/>
        <w:t xml:space="preserve">names,  Positioning geospatial information to address global challenges, “Mapping our Seas, Oceans and Waterways – more important than ever”,  </w:t>
      </w:r>
      <w:r w:rsidR="00586E38">
        <w:rPr>
          <w:sz w:val="24"/>
          <w:szCs w:val="24"/>
          <w:lang w:val="en-GB"/>
        </w:rPr>
        <w:t>“</w:t>
      </w:r>
      <w:r>
        <w:rPr>
          <w:sz w:val="24"/>
          <w:szCs w:val="24"/>
          <w:lang w:val="en-GB"/>
        </w:rPr>
        <w:t>Field</w:t>
      </w:r>
      <w:r w:rsidR="005B60A6">
        <w:rPr>
          <w:sz w:val="24"/>
          <w:szCs w:val="24"/>
          <w:lang w:val="en-GB"/>
        </w:rPr>
        <w:t xml:space="preserve"> Names in the Tyrol (Austria), </w:t>
      </w:r>
      <w:r>
        <w:rPr>
          <w:sz w:val="24"/>
          <w:szCs w:val="24"/>
          <w:lang w:val="en-GB"/>
        </w:rPr>
        <w:t>Collection, Standardization and cultural aspects</w:t>
      </w:r>
      <w:r w:rsidR="00586E38">
        <w:rPr>
          <w:sz w:val="24"/>
          <w:szCs w:val="24"/>
          <w:lang w:val="en-GB"/>
        </w:rPr>
        <w:t xml:space="preserve">”, </w:t>
      </w:r>
      <w:r>
        <w:rPr>
          <w:sz w:val="24"/>
          <w:szCs w:val="24"/>
          <w:lang w:val="en-GB"/>
        </w:rPr>
        <w:t xml:space="preserve"> </w:t>
      </w:r>
      <w:r w:rsidR="00586E38">
        <w:rPr>
          <w:sz w:val="24"/>
          <w:szCs w:val="24"/>
          <w:lang w:val="en-GB"/>
        </w:rPr>
        <w:t xml:space="preserve">“Location and Place Names in creating the Smart, Sustainable, and Resilient Communities of the Future”,  Title TBD”, “Māori geographical naming in New Zealand, with emphasis on the </w:t>
      </w:r>
      <w:r w:rsidR="00573A42">
        <w:rPr>
          <w:sz w:val="24"/>
          <w:szCs w:val="24"/>
          <w:lang w:val="en-GB"/>
        </w:rPr>
        <w:t>Treaty</w:t>
      </w:r>
      <w:r w:rsidR="00586E38">
        <w:rPr>
          <w:sz w:val="24"/>
          <w:szCs w:val="24"/>
          <w:lang w:val="en-GB"/>
        </w:rPr>
        <w:t xml:space="preserve"> of Waitangi”, SALB</w:t>
      </w:r>
      <w:r w:rsidR="00CE41A8">
        <w:rPr>
          <w:sz w:val="24"/>
          <w:szCs w:val="24"/>
          <w:lang w:val="en-GB"/>
        </w:rPr>
        <w:t>) were presented.</w:t>
      </w:r>
    </w:p>
    <w:p w:rsidR="00EF0577" w:rsidRDefault="00CE41A8" w:rsidP="00EF0577">
      <w:pPr>
        <w:pStyle w:val="Nessunaspaziatura"/>
        <w:rPr>
          <w:sz w:val="24"/>
          <w:szCs w:val="24"/>
          <w:lang w:val="en-GB"/>
        </w:rPr>
      </w:pPr>
      <w:r>
        <w:rPr>
          <w:sz w:val="24"/>
          <w:szCs w:val="24"/>
          <w:lang w:val="en-GB"/>
        </w:rPr>
        <w:t xml:space="preserve">The following </w:t>
      </w:r>
      <w:r w:rsidR="005B60A6">
        <w:rPr>
          <w:sz w:val="24"/>
          <w:szCs w:val="24"/>
          <w:lang w:val="en-GB"/>
        </w:rPr>
        <w:t>panels w</w:t>
      </w:r>
      <w:r w:rsidR="00DC2FC6">
        <w:rPr>
          <w:sz w:val="24"/>
          <w:szCs w:val="24"/>
          <w:lang w:val="en-GB"/>
        </w:rPr>
        <w:t xml:space="preserve">ere discussed: </w:t>
      </w:r>
      <w:r w:rsidR="003D1C02">
        <w:rPr>
          <w:sz w:val="24"/>
          <w:szCs w:val="24"/>
          <w:lang w:val="en-GB"/>
        </w:rPr>
        <w:t xml:space="preserve">National Names Authorities, </w:t>
      </w:r>
      <w:r w:rsidR="00573A42">
        <w:rPr>
          <w:sz w:val="24"/>
          <w:szCs w:val="24"/>
          <w:lang w:val="en-GB"/>
        </w:rPr>
        <w:t xml:space="preserve">Geographical Names as Cultural Heritage, Making Geographical Names Data Accessible and Available, UN resolutions of </w:t>
      </w:r>
      <w:proofErr w:type="spellStart"/>
      <w:r w:rsidR="00573A42">
        <w:rPr>
          <w:sz w:val="24"/>
          <w:szCs w:val="24"/>
          <w:lang w:val="en-GB"/>
        </w:rPr>
        <w:t>exonyms</w:t>
      </w:r>
      <w:proofErr w:type="spellEnd"/>
      <w:r w:rsidR="00573A42">
        <w:rPr>
          <w:sz w:val="24"/>
          <w:szCs w:val="24"/>
          <w:lang w:val="en-GB"/>
        </w:rPr>
        <w:t>: witnesses of the past or guidelines still observed?</w:t>
      </w:r>
      <w:r w:rsidR="003D1C02">
        <w:rPr>
          <w:sz w:val="24"/>
          <w:szCs w:val="24"/>
          <w:lang w:val="en-GB"/>
        </w:rPr>
        <w:t xml:space="preserve"> </w:t>
      </w:r>
      <w:r w:rsidR="00EF0577">
        <w:rPr>
          <w:sz w:val="24"/>
          <w:szCs w:val="24"/>
          <w:lang w:val="en-GB"/>
        </w:rPr>
        <w:t xml:space="preserve">, Writing names in so-called non-written languages. </w:t>
      </w:r>
      <w:r w:rsidR="003D1C02" w:rsidRPr="00CE461D">
        <w:rPr>
          <w:sz w:val="24"/>
          <w:szCs w:val="24"/>
          <w:lang w:val="en-GB"/>
        </w:rPr>
        <w:t>Support of geographical names data files and gazetteers to UN-GGIM activities like the SDG’s and 2030 Agenda</w:t>
      </w:r>
    </w:p>
    <w:p w:rsidR="00416B0B" w:rsidRDefault="00416B0B" w:rsidP="004D29A9">
      <w:pPr>
        <w:pStyle w:val="Nessunaspaziatura"/>
        <w:rPr>
          <w:sz w:val="24"/>
          <w:szCs w:val="24"/>
          <w:lang w:val="en-GB"/>
        </w:rPr>
      </w:pPr>
      <w:r>
        <w:rPr>
          <w:sz w:val="24"/>
          <w:szCs w:val="24"/>
          <w:lang w:val="en-GB"/>
        </w:rPr>
        <w:t>The plenary presentations were: M</w:t>
      </w:r>
      <w:r w:rsidRPr="00CE461D">
        <w:rPr>
          <w:sz w:val="24"/>
          <w:szCs w:val="24"/>
          <w:lang w:val="en-GB"/>
        </w:rPr>
        <w:t>easures taken an</w:t>
      </w:r>
      <w:r>
        <w:rPr>
          <w:sz w:val="24"/>
          <w:szCs w:val="24"/>
          <w:lang w:val="en-GB"/>
        </w:rPr>
        <w:t xml:space="preserve">d </w:t>
      </w:r>
      <w:r w:rsidRPr="00CE461D">
        <w:rPr>
          <w:sz w:val="24"/>
          <w:szCs w:val="24"/>
          <w:lang w:val="en-GB"/>
        </w:rPr>
        <w:t xml:space="preserve"> proposed to implement United Nations resolutions on the standardization of geographical names, including t</w:t>
      </w:r>
      <w:r>
        <w:rPr>
          <w:sz w:val="24"/>
          <w:szCs w:val="24"/>
          <w:lang w:val="en-GB"/>
        </w:rPr>
        <w:t>he economic and social benefit</w:t>
      </w:r>
      <w:r w:rsidR="00061BEC">
        <w:rPr>
          <w:sz w:val="24"/>
          <w:szCs w:val="24"/>
          <w:lang w:val="en-GB"/>
        </w:rPr>
        <w:t xml:space="preserve">s, </w:t>
      </w:r>
      <w:r w:rsidR="004A275F" w:rsidRPr="00CE461D">
        <w:rPr>
          <w:sz w:val="24"/>
          <w:szCs w:val="24"/>
          <w:lang w:val="en-GB"/>
        </w:rPr>
        <w:t>Reports on the work of the United Nations Group of Experts on Geographical Names, its divisions, working group and task team since the Tenth Conference</w:t>
      </w:r>
      <w:r w:rsidR="004A275F">
        <w:rPr>
          <w:sz w:val="24"/>
          <w:szCs w:val="24"/>
          <w:lang w:val="en-GB"/>
        </w:rPr>
        <w:t xml:space="preserve">,  </w:t>
      </w:r>
      <w:r w:rsidR="00887830" w:rsidRPr="00CE461D">
        <w:rPr>
          <w:sz w:val="24"/>
          <w:szCs w:val="24"/>
          <w:lang w:val="en-GB"/>
        </w:rPr>
        <w:t xml:space="preserve">Reports by Governments on the situation in their countries and on the  progress made in the standardization of geographical names in the standardization </w:t>
      </w:r>
      <w:r w:rsidR="003D1C02">
        <w:rPr>
          <w:sz w:val="24"/>
          <w:szCs w:val="24"/>
          <w:lang w:val="en-GB"/>
        </w:rPr>
        <w:t xml:space="preserve">of geographical names since </w:t>
      </w:r>
      <w:r w:rsidR="0024074B">
        <w:rPr>
          <w:sz w:val="24"/>
          <w:szCs w:val="24"/>
          <w:lang w:val="en-GB"/>
        </w:rPr>
        <w:t>the</w:t>
      </w:r>
      <w:r w:rsidR="0024074B" w:rsidRPr="00CE461D">
        <w:rPr>
          <w:sz w:val="24"/>
          <w:szCs w:val="24"/>
          <w:lang w:val="en-GB"/>
        </w:rPr>
        <w:t xml:space="preserve"> Tenth</w:t>
      </w:r>
      <w:r w:rsidR="00887830" w:rsidRPr="00CE461D">
        <w:rPr>
          <w:sz w:val="24"/>
          <w:szCs w:val="24"/>
          <w:lang w:val="en-GB"/>
        </w:rPr>
        <w:t xml:space="preserve"> Conference</w:t>
      </w:r>
      <w:r w:rsidR="0024074B">
        <w:rPr>
          <w:sz w:val="24"/>
          <w:szCs w:val="24"/>
          <w:lang w:val="en-GB"/>
        </w:rPr>
        <w:t>.</w:t>
      </w:r>
    </w:p>
    <w:p w:rsidR="0024074B" w:rsidRDefault="0024074B" w:rsidP="004D29A9">
      <w:pPr>
        <w:pStyle w:val="Nessunaspaziatura"/>
        <w:rPr>
          <w:sz w:val="24"/>
          <w:szCs w:val="24"/>
          <w:lang w:val="en-GB"/>
        </w:rPr>
      </w:pPr>
      <w:r>
        <w:rPr>
          <w:sz w:val="24"/>
          <w:szCs w:val="24"/>
          <w:lang w:val="en-GB"/>
        </w:rPr>
        <w:t xml:space="preserve">During the lunch time some meetings </w:t>
      </w:r>
      <w:r w:rsidR="003B2171">
        <w:rPr>
          <w:sz w:val="24"/>
          <w:szCs w:val="24"/>
          <w:lang w:val="en-GB"/>
        </w:rPr>
        <w:t>were organized to set out particular problems.</w:t>
      </w:r>
    </w:p>
    <w:p w:rsidR="001D46BF" w:rsidRDefault="001D46BF" w:rsidP="00CE461D">
      <w:pPr>
        <w:pStyle w:val="Nessunaspaziatura"/>
        <w:rPr>
          <w:sz w:val="24"/>
          <w:szCs w:val="24"/>
          <w:lang w:val="en-GB"/>
        </w:rPr>
      </w:pPr>
    </w:p>
    <w:p w:rsidR="009435FC" w:rsidRPr="001D46BF" w:rsidRDefault="003E023D" w:rsidP="001D46BF">
      <w:pPr>
        <w:rPr>
          <w:lang w:val="en-GB"/>
        </w:rPr>
      </w:pPr>
      <w:r>
        <w:rPr>
          <w:sz w:val="24"/>
          <w:szCs w:val="24"/>
          <w:lang w:val="en-GB"/>
        </w:rPr>
        <w:t xml:space="preserve">For </w:t>
      </w:r>
      <w:r w:rsidR="0080792B">
        <w:rPr>
          <w:sz w:val="24"/>
          <w:szCs w:val="24"/>
          <w:lang w:val="en-GB"/>
        </w:rPr>
        <w:t xml:space="preserve">the </w:t>
      </w:r>
      <w:r>
        <w:rPr>
          <w:sz w:val="24"/>
          <w:szCs w:val="24"/>
          <w:lang w:val="en-GB"/>
        </w:rPr>
        <w:t>d</w:t>
      </w:r>
      <w:r w:rsidR="009435FC">
        <w:rPr>
          <w:sz w:val="24"/>
          <w:szCs w:val="24"/>
          <w:lang w:val="en-GB"/>
        </w:rPr>
        <w:t xml:space="preserve">ocuments </w:t>
      </w:r>
      <w:r w:rsidR="001D46BF">
        <w:rPr>
          <w:sz w:val="24"/>
          <w:szCs w:val="24"/>
          <w:lang w:val="en-GB"/>
        </w:rPr>
        <w:t xml:space="preserve">presented  during the </w:t>
      </w:r>
      <w:r w:rsidR="001D46BF">
        <w:rPr>
          <w:lang w:val="en-GB"/>
        </w:rPr>
        <w:t>30</w:t>
      </w:r>
      <w:r w:rsidR="001D46BF" w:rsidRPr="001D46BF">
        <w:rPr>
          <w:vertAlign w:val="superscript"/>
          <w:lang w:val="en-GB"/>
        </w:rPr>
        <w:t>th</w:t>
      </w:r>
      <w:r w:rsidR="001D46BF">
        <w:rPr>
          <w:lang w:val="en-GB"/>
        </w:rPr>
        <w:t xml:space="preserve"> Session of the United Nations Group of Experts on Geographical Names 7 &amp; 18 August 2017, New York </w:t>
      </w:r>
      <w:r>
        <w:rPr>
          <w:sz w:val="24"/>
          <w:szCs w:val="24"/>
          <w:lang w:val="en-GB"/>
        </w:rPr>
        <w:t>see</w:t>
      </w:r>
      <w:r w:rsidR="009435FC">
        <w:rPr>
          <w:sz w:val="24"/>
          <w:szCs w:val="24"/>
          <w:lang w:val="en-GB"/>
        </w:rPr>
        <w:t>: https://unstats.un.org/UNSD/geoinfo/UNGEGN/ungegnConf11.html</w:t>
      </w:r>
      <w:r w:rsidR="000A6B9D">
        <w:rPr>
          <w:sz w:val="24"/>
          <w:szCs w:val="24"/>
          <w:lang w:val="en-GB"/>
        </w:rPr>
        <w:t>.</w:t>
      </w:r>
    </w:p>
    <w:p w:rsidR="00CE461D" w:rsidRDefault="0024074B" w:rsidP="00CE461D">
      <w:pPr>
        <w:pStyle w:val="Nessunaspaziatura"/>
        <w:rPr>
          <w:sz w:val="24"/>
          <w:szCs w:val="24"/>
          <w:lang w:val="en-GB"/>
        </w:rPr>
      </w:pPr>
      <w:r>
        <w:rPr>
          <w:sz w:val="24"/>
          <w:szCs w:val="24"/>
          <w:lang w:val="en-GB"/>
        </w:rPr>
        <w:t>Among the interesting discussions I would like to emphasize the following ones:</w:t>
      </w:r>
    </w:p>
    <w:p w:rsidR="0024074B" w:rsidRDefault="0024074B" w:rsidP="0024074B">
      <w:pPr>
        <w:pStyle w:val="Nessunaspaziatura"/>
        <w:numPr>
          <w:ilvl w:val="0"/>
          <w:numId w:val="1"/>
        </w:numPr>
        <w:rPr>
          <w:sz w:val="24"/>
          <w:szCs w:val="24"/>
          <w:lang w:val="en-GB"/>
        </w:rPr>
      </w:pPr>
      <w:r>
        <w:rPr>
          <w:sz w:val="24"/>
          <w:szCs w:val="24"/>
          <w:lang w:val="en-GB"/>
        </w:rPr>
        <w:t>The Romanization of the geographical names,</w:t>
      </w:r>
    </w:p>
    <w:p w:rsidR="0024074B" w:rsidRDefault="0024074B" w:rsidP="0024074B">
      <w:pPr>
        <w:pStyle w:val="Nessunaspaziatura"/>
        <w:numPr>
          <w:ilvl w:val="0"/>
          <w:numId w:val="1"/>
        </w:numPr>
        <w:rPr>
          <w:sz w:val="24"/>
          <w:szCs w:val="24"/>
          <w:lang w:val="en-GB"/>
        </w:rPr>
      </w:pPr>
      <w:r>
        <w:rPr>
          <w:sz w:val="24"/>
          <w:szCs w:val="24"/>
          <w:lang w:val="en-GB"/>
        </w:rPr>
        <w:t>The standardization of geographical names,</w:t>
      </w:r>
    </w:p>
    <w:p w:rsidR="0024074B" w:rsidRDefault="0024074B" w:rsidP="0024074B">
      <w:pPr>
        <w:pStyle w:val="Nessunaspaziatura"/>
        <w:numPr>
          <w:ilvl w:val="0"/>
          <w:numId w:val="1"/>
        </w:numPr>
        <w:rPr>
          <w:sz w:val="24"/>
          <w:szCs w:val="24"/>
          <w:lang w:val="en-GB"/>
        </w:rPr>
      </w:pPr>
      <w:r>
        <w:rPr>
          <w:sz w:val="24"/>
          <w:szCs w:val="24"/>
          <w:lang w:val="en-GB"/>
        </w:rPr>
        <w:t>The training in toponymy</w:t>
      </w:r>
    </w:p>
    <w:p w:rsidR="0024074B" w:rsidRDefault="0024074B" w:rsidP="0024074B">
      <w:pPr>
        <w:pStyle w:val="Nessunaspaziatura"/>
        <w:numPr>
          <w:ilvl w:val="0"/>
          <w:numId w:val="1"/>
        </w:numPr>
        <w:rPr>
          <w:sz w:val="24"/>
          <w:szCs w:val="24"/>
          <w:lang w:val="en-GB"/>
        </w:rPr>
      </w:pPr>
      <w:r>
        <w:rPr>
          <w:sz w:val="24"/>
          <w:szCs w:val="24"/>
          <w:lang w:val="en-GB"/>
        </w:rPr>
        <w:t xml:space="preserve">The </w:t>
      </w:r>
      <w:proofErr w:type="spellStart"/>
      <w:r>
        <w:rPr>
          <w:sz w:val="24"/>
          <w:szCs w:val="24"/>
          <w:lang w:val="en-GB"/>
        </w:rPr>
        <w:t>exonyms</w:t>
      </w:r>
      <w:proofErr w:type="spellEnd"/>
      <w:r>
        <w:rPr>
          <w:sz w:val="24"/>
          <w:szCs w:val="24"/>
          <w:lang w:val="en-GB"/>
        </w:rPr>
        <w:t>,</w:t>
      </w:r>
    </w:p>
    <w:p w:rsidR="00CE461D" w:rsidRDefault="0024074B" w:rsidP="00CE461D">
      <w:pPr>
        <w:pStyle w:val="Nessunaspaziatura"/>
        <w:numPr>
          <w:ilvl w:val="0"/>
          <w:numId w:val="1"/>
        </w:numPr>
        <w:rPr>
          <w:sz w:val="24"/>
          <w:szCs w:val="24"/>
          <w:lang w:val="en-GB"/>
        </w:rPr>
      </w:pPr>
      <w:r w:rsidRPr="003B2171">
        <w:rPr>
          <w:sz w:val="24"/>
          <w:szCs w:val="24"/>
          <w:lang w:val="en-GB"/>
        </w:rPr>
        <w:t xml:space="preserve">The </w:t>
      </w:r>
      <w:r w:rsidR="003B2171">
        <w:rPr>
          <w:sz w:val="24"/>
          <w:szCs w:val="24"/>
          <w:lang w:val="en-GB"/>
        </w:rPr>
        <w:t>cultural heritage,</w:t>
      </w:r>
    </w:p>
    <w:p w:rsidR="003B2171" w:rsidRDefault="003B2171" w:rsidP="00CE461D">
      <w:pPr>
        <w:pStyle w:val="Nessunaspaziatura"/>
        <w:numPr>
          <w:ilvl w:val="0"/>
          <w:numId w:val="1"/>
        </w:numPr>
        <w:rPr>
          <w:sz w:val="24"/>
          <w:szCs w:val="24"/>
          <w:lang w:val="en-GB"/>
        </w:rPr>
      </w:pPr>
      <w:r>
        <w:rPr>
          <w:sz w:val="24"/>
          <w:szCs w:val="24"/>
          <w:lang w:val="en-GB"/>
        </w:rPr>
        <w:t>The naming of indigenous people place names.</w:t>
      </w:r>
    </w:p>
    <w:p w:rsidR="003B2171" w:rsidRDefault="003B2171" w:rsidP="003B2171">
      <w:pPr>
        <w:pStyle w:val="Nessunaspaziatura"/>
        <w:rPr>
          <w:sz w:val="24"/>
          <w:szCs w:val="24"/>
          <w:lang w:val="en-GB"/>
        </w:rPr>
      </w:pPr>
    </w:p>
    <w:p w:rsidR="00E62293" w:rsidRDefault="00E62293" w:rsidP="003B2171">
      <w:pPr>
        <w:pStyle w:val="Nessunaspaziatura"/>
        <w:rPr>
          <w:sz w:val="24"/>
          <w:szCs w:val="24"/>
          <w:lang w:val="en-GB"/>
        </w:rPr>
      </w:pPr>
    </w:p>
    <w:p w:rsidR="00E62293" w:rsidRDefault="00AF446A" w:rsidP="00246B9A">
      <w:pPr>
        <w:pStyle w:val="Nessunaspaziatura"/>
        <w:rPr>
          <w:sz w:val="24"/>
          <w:szCs w:val="24"/>
          <w:lang w:val="en-GB"/>
        </w:rPr>
      </w:pPr>
      <w:r>
        <w:rPr>
          <w:sz w:val="24"/>
          <w:szCs w:val="24"/>
          <w:lang w:val="en-GB"/>
        </w:rPr>
        <w:t>But the most impo</w:t>
      </w:r>
      <w:r w:rsidR="006004A1">
        <w:rPr>
          <w:sz w:val="24"/>
          <w:szCs w:val="24"/>
          <w:lang w:val="en-GB"/>
        </w:rPr>
        <w:t xml:space="preserve">rtant issues are the Romanization of the geographical  names , the training in toponymy and the </w:t>
      </w:r>
      <w:proofErr w:type="spellStart"/>
      <w:r w:rsidR="006004A1">
        <w:rPr>
          <w:sz w:val="24"/>
          <w:szCs w:val="24"/>
          <w:lang w:val="en-GB"/>
        </w:rPr>
        <w:t>exonyms</w:t>
      </w:r>
      <w:proofErr w:type="spellEnd"/>
      <w:r w:rsidR="006004A1">
        <w:rPr>
          <w:sz w:val="24"/>
          <w:szCs w:val="24"/>
          <w:lang w:val="en-GB"/>
        </w:rPr>
        <w:t xml:space="preserve">, </w:t>
      </w:r>
      <w:proofErr w:type="spellStart"/>
      <w:r w:rsidR="006004A1">
        <w:rPr>
          <w:sz w:val="24"/>
          <w:szCs w:val="24"/>
          <w:lang w:val="en-GB"/>
        </w:rPr>
        <w:t>Pee</w:t>
      </w:r>
      <w:r w:rsidR="007B605C">
        <w:rPr>
          <w:sz w:val="24"/>
          <w:szCs w:val="24"/>
          <w:lang w:val="en-GB"/>
        </w:rPr>
        <w:t>te</w:t>
      </w:r>
      <w:r w:rsidR="006004A1">
        <w:rPr>
          <w:sz w:val="24"/>
          <w:szCs w:val="24"/>
          <w:lang w:val="en-GB"/>
        </w:rPr>
        <w:t>r</w:t>
      </w:r>
      <w:proofErr w:type="spellEnd"/>
      <w:r w:rsidR="006004A1">
        <w:rPr>
          <w:sz w:val="24"/>
          <w:szCs w:val="24"/>
          <w:lang w:val="en-GB"/>
        </w:rPr>
        <w:t xml:space="preserve"> </w:t>
      </w:r>
      <w:proofErr w:type="spellStart"/>
      <w:r w:rsidR="006004A1">
        <w:rPr>
          <w:sz w:val="24"/>
          <w:szCs w:val="24"/>
          <w:lang w:val="en-GB"/>
        </w:rPr>
        <w:t>Päll</w:t>
      </w:r>
      <w:proofErr w:type="spellEnd"/>
      <w:r w:rsidR="006004A1">
        <w:rPr>
          <w:sz w:val="24"/>
          <w:szCs w:val="24"/>
          <w:lang w:val="en-GB"/>
        </w:rPr>
        <w:t xml:space="preserve"> presented a report which I </w:t>
      </w:r>
      <w:r w:rsidR="00246B9A">
        <w:rPr>
          <w:sz w:val="24"/>
          <w:szCs w:val="24"/>
          <w:lang w:val="en-GB"/>
        </w:rPr>
        <w:t>enclose</w:t>
      </w:r>
      <w:r w:rsidR="00C212ED">
        <w:rPr>
          <w:rStyle w:val="Rimandonotaapidipagina"/>
          <w:sz w:val="24"/>
          <w:szCs w:val="24"/>
          <w:lang w:val="en-GB"/>
        </w:rPr>
        <w:footnoteReference w:id="1"/>
      </w:r>
      <w:r w:rsidR="00246B9A">
        <w:rPr>
          <w:sz w:val="24"/>
          <w:szCs w:val="24"/>
          <w:lang w:val="en-GB"/>
        </w:rPr>
        <w:t xml:space="preserve"> as well I enclose the program of </w:t>
      </w:r>
      <w:proofErr w:type="spellStart"/>
      <w:r w:rsidR="00246B9A">
        <w:rPr>
          <w:sz w:val="24"/>
          <w:szCs w:val="24"/>
          <w:lang w:val="en-GB"/>
        </w:rPr>
        <w:t>Icute</w:t>
      </w:r>
      <w:proofErr w:type="spellEnd"/>
      <w:r w:rsidR="00246B9A">
        <w:rPr>
          <w:sz w:val="24"/>
          <w:szCs w:val="24"/>
          <w:lang w:val="en-GB"/>
        </w:rPr>
        <w:t xml:space="preserve"> for the training in toponymy</w:t>
      </w:r>
      <w:r w:rsidR="00A255D6">
        <w:rPr>
          <w:rStyle w:val="Rimandonotaapidipagina"/>
          <w:sz w:val="24"/>
          <w:szCs w:val="24"/>
          <w:lang w:val="en-GB"/>
        </w:rPr>
        <w:footnoteReference w:id="2"/>
      </w:r>
      <w:r w:rsidR="00246B9A">
        <w:rPr>
          <w:sz w:val="24"/>
          <w:szCs w:val="24"/>
          <w:lang w:val="en-GB"/>
        </w:rPr>
        <w:t xml:space="preserve">, while Peter Jordan  has discussed many years about the </w:t>
      </w:r>
      <w:proofErr w:type="spellStart"/>
      <w:r w:rsidR="00246B9A">
        <w:rPr>
          <w:sz w:val="24"/>
          <w:szCs w:val="24"/>
          <w:lang w:val="en-GB"/>
        </w:rPr>
        <w:t>exonyms</w:t>
      </w:r>
      <w:proofErr w:type="spellEnd"/>
      <w:r w:rsidR="00246B9A">
        <w:rPr>
          <w:sz w:val="24"/>
          <w:szCs w:val="24"/>
          <w:lang w:val="en-GB"/>
        </w:rPr>
        <w:t>. Peter Jordan also presented a report on our IGU-ICA Joint Commission on Toponymy.</w:t>
      </w:r>
    </w:p>
    <w:p w:rsidR="00E62293" w:rsidRDefault="00E62293" w:rsidP="003B2171">
      <w:pPr>
        <w:pStyle w:val="Nessunaspaziatura"/>
        <w:rPr>
          <w:sz w:val="24"/>
          <w:szCs w:val="24"/>
          <w:lang w:val="en-GB"/>
        </w:rPr>
      </w:pPr>
    </w:p>
    <w:p w:rsidR="00B966DF" w:rsidRPr="007A60D2" w:rsidRDefault="00B966DF" w:rsidP="00B966DF">
      <w:pPr>
        <w:rPr>
          <w:rFonts w:asciiTheme="majorBidi" w:hAnsiTheme="majorBidi" w:cstheme="majorBidi"/>
          <w:bCs/>
          <w:shd w:val="clear" w:color="auto" w:fill="FFFFFF"/>
          <w:lang w:val="en-GB"/>
        </w:rPr>
      </w:pPr>
      <w:r w:rsidRPr="00420079">
        <w:rPr>
          <w:rFonts w:asciiTheme="majorBidi" w:hAnsiTheme="majorBidi" w:cstheme="majorBidi"/>
          <w:lang w:val="en-GB"/>
        </w:rPr>
        <w:t xml:space="preserve">Peter </w:t>
      </w:r>
      <w:proofErr w:type="spellStart"/>
      <w:r w:rsidRPr="00420079">
        <w:rPr>
          <w:rFonts w:asciiTheme="majorBidi" w:hAnsiTheme="majorBidi" w:cstheme="majorBidi"/>
          <w:lang w:val="en-GB"/>
        </w:rPr>
        <w:t>Raper</w:t>
      </w:r>
      <w:proofErr w:type="spellEnd"/>
      <w:r w:rsidRPr="00420079">
        <w:rPr>
          <w:rFonts w:asciiTheme="majorBidi" w:hAnsiTheme="majorBidi" w:cstheme="majorBidi"/>
          <w:lang w:val="en-GB"/>
        </w:rPr>
        <w:t xml:space="preserve"> (RSA): University of the Free State [Chairperson] [2015]</w:t>
      </w:r>
    </w:p>
    <w:p w:rsidR="00B966DF" w:rsidRPr="00420079" w:rsidRDefault="00B966DF" w:rsidP="00B966DF">
      <w:pPr>
        <w:rPr>
          <w:rFonts w:asciiTheme="majorBidi" w:hAnsiTheme="majorBidi" w:cstheme="majorBidi"/>
          <w:lang w:val="es-ES"/>
        </w:rPr>
      </w:pPr>
      <w:r w:rsidRPr="00420079">
        <w:rPr>
          <w:rFonts w:asciiTheme="majorBidi" w:hAnsiTheme="majorBidi" w:cstheme="majorBidi"/>
          <w:lang w:val="es-ES"/>
        </w:rPr>
        <w:t>Paulo Marcio Leal de Menezes (Brazil): Federal University of Rio de Janeiro [2015]</w:t>
      </w:r>
    </w:p>
    <w:p w:rsidR="00B966DF" w:rsidRPr="00420079" w:rsidRDefault="00B966DF" w:rsidP="00B966DF">
      <w:pPr>
        <w:rPr>
          <w:rFonts w:asciiTheme="majorBidi" w:hAnsiTheme="majorBidi" w:cstheme="majorBidi"/>
          <w:lang w:val="en-GB"/>
        </w:rPr>
      </w:pPr>
      <w:r w:rsidRPr="00420079">
        <w:rPr>
          <w:rFonts w:asciiTheme="majorBidi" w:hAnsiTheme="majorBidi" w:cstheme="majorBidi"/>
          <w:lang w:val="en-GB"/>
        </w:rPr>
        <w:t>Peter Jordan (Austria): Austrian Academy of Science [2015]</w:t>
      </w:r>
    </w:p>
    <w:p w:rsidR="00B966DF" w:rsidRPr="00420079" w:rsidRDefault="00B966DF" w:rsidP="00B966DF">
      <w:pPr>
        <w:rPr>
          <w:rFonts w:asciiTheme="majorBidi" w:hAnsiTheme="majorBidi" w:cstheme="majorBidi"/>
        </w:rPr>
      </w:pPr>
      <w:r w:rsidRPr="00420079">
        <w:rPr>
          <w:rFonts w:asciiTheme="majorBidi" w:hAnsiTheme="majorBidi" w:cstheme="majorBidi"/>
        </w:rPr>
        <w:t>Cosimo Palagiano (</w:t>
      </w:r>
      <w:proofErr w:type="spellStart"/>
      <w:r w:rsidRPr="00420079">
        <w:rPr>
          <w:rFonts w:asciiTheme="majorBidi" w:hAnsiTheme="majorBidi" w:cstheme="majorBidi"/>
        </w:rPr>
        <w:t>Italy</w:t>
      </w:r>
      <w:proofErr w:type="spellEnd"/>
      <w:r w:rsidRPr="00420079">
        <w:rPr>
          <w:rFonts w:asciiTheme="majorBidi" w:hAnsiTheme="majorBidi" w:cstheme="majorBidi"/>
        </w:rPr>
        <w:t>): Sapienza Universit</w:t>
      </w:r>
      <w:r>
        <w:rPr>
          <w:rFonts w:asciiTheme="majorBidi" w:hAnsiTheme="majorBidi" w:cstheme="majorBidi"/>
        </w:rPr>
        <w:t>à</w:t>
      </w:r>
      <w:r w:rsidRPr="00420079">
        <w:rPr>
          <w:rFonts w:asciiTheme="majorBidi" w:hAnsiTheme="majorBidi" w:cstheme="majorBidi"/>
        </w:rPr>
        <w:t xml:space="preserve"> di Roma [2015]</w:t>
      </w:r>
    </w:p>
    <w:p w:rsidR="00B966DF" w:rsidRPr="00420079" w:rsidRDefault="00B966DF" w:rsidP="00B966DF">
      <w:pPr>
        <w:rPr>
          <w:rFonts w:asciiTheme="majorBidi" w:hAnsiTheme="majorBidi" w:cstheme="majorBidi"/>
          <w:lang w:val="en-GB"/>
        </w:rPr>
      </w:pPr>
      <w:r w:rsidRPr="00420079">
        <w:rPr>
          <w:rFonts w:asciiTheme="majorBidi" w:hAnsiTheme="majorBidi" w:cstheme="majorBidi"/>
          <w:lang w:val="en-GB"/>
        </w:rPr>
        <w:t xml:space="preserve">Theo du </w:t>
      </w:r>
      <w:proofErr w:type="spellStart"/>
      <w:r w:rsidRPr="00420079">
        <w:rPr>
          <w:rFonts w:asciiTheme="majorBidi" w:hAnsiTheme="majorBidi" w:cstheme="majorBidi"/>
          <w:lang w:val="en-GB"/>
        </w:rPr>
        <w:t>Plessis</w:t>
      </w:r>
      <w:proofErr w:type="spellEnd"/>
      <w:r w:rsidRPr="00420079">
        <w:rPr>
          <w:rFonts w:asciiTheme="majorBidi" w:hAnsiTheme="majorBidi" w:cstheme="majorBidi"/>
          <w:lang w:val="en-GB"/>
        </w:rPr>
        <w:t xml:space="preserve"> (RSA): University of the Free State [2015]</w:t>
      </w:r>
    </w:p>
    <w:p w:rsidR="00B966DF" w:rsidRPr="00420079" w:rsidRDefault="00B966DF" w:rsidP="00B966DF">
      <w:pPr>
        <w:rPr>
          <w:rFonts w:asciiTheme="majorBidi" w:hAnsiTheme="majorBidi" w:cstheme="majorBidi"/>
          <w:lang w:val="en-GB"/>
        </w:rPr>
      </w:pPr>
      <w:proofErr w:type="spellStart"/>
      <w:r w:rsidRPr="00420079">
        <w:rPr>
          <w:rFonts w:asciiTheme="majorBidi" w:hAnsiTheme="majorBidi" w:cstheme="majorBidi"/>
          <w:lang w:val="en-GB"/>
        </w:rPr>
        <w:t>Jani</w:t>
      </w:r>
      <w:proofErr w:type="spellEnd"/>
      <w:r w:rsidRPr="00420079">
        <w:rPr>
          <w:rFonts w:asciiTheme="majorBidi" w:hAnsiTheme="majorBidi" w:cstheme="majorBidi"/>
          <w:lang w:val="en-GB"/>
        </w:rPr>
        <w:t xml:space="preserve"> de Lange (RSA): University of the Free State [Secretary] [2016]</w:t>
      </w:r>
    </w:p>
    <w:p w:rsidR="00B966DF" w:rsidRPr="00420079" w:rsidRDefault="00B966DF" w:rsidP="00B966DF">
      <w:pPr>
        <w:rPr>
          <w:rFonts w:asciiTheme="majorBidi" w:hAnsiTheme="majorBidi" w:cstheme="majorBidi"/>
          <w:lang w:val="en-GB"/>
        </w:rPr>
      </w:pPr>
    </w:p>
    <w:p w:rsidR="00B966DF" w:rsidRPr="00420079" w:rsidRDefault="00B966DF" w:rsidP="00B966DF">
      <w:pPr>
        <w:rPr>
          <w:rFonts w:asciiTheme="majorBidi" w:hAnsiTheme="majorBidi" w:cstheme="majorBidi"/>
          <w:bCs/>
          <w:lang w:val="en-GB"/>
        </w:rPr>
      </w:pPr>
      <w:r w:rsidRPr="00420079">
        <w:rPr>
          <w:rFonts w:asciiTheme="majorBidi" w:hAnsiTheme="majorBidi" w:cstheme="majorBidi"/>
          <w:bCs/>
          <w:lang w:val="en-GB"/>
        </w:rPr>
        <w:t>Members:</w:t>
      </w:r>
    </w:p>
    <w:p w:rsidR="00B966DF" w:rsidRPr="00420079" w:rsidRDefault="00B966DF" w:rsidP="00B966DF">
      <w:pPr>
        <w:rPr>
          <w:rFonts w:asciiTheme="majorBidi" w:hAnsiTheme="majorBidi" w:cstheme="majorBidi"/>
          <w:lang w:val="en-GB"/>
        </w:rPr>
      </w:pPr>
      <w:proofErr w:type="spellStart"/>
      <w:r w:rsidRPr="00420079">
        <w:rPr>
          <w:rFonts w:asciiTheme="majorBidi" w:hAnsiTheme="majorBidi" w:cstheme="majorBidi"/>
          <w:lang w:val="en-GB"/>
        </w:rPr>
        <w:t>Tendai</w:t>
      </w:r>
      <w:proofErr w:type="spellEnd"/>
      <w:r w:rsidRPr="00420079">
        <w:rPr>
          <w:rFonts w:asciiTheme="majorBidi" w:hAnsiTheme="majorBidi" w:cstheme="majorBidi"/>
          <w:lang w:val="en-GB"/>
        </w:rPr>
        <w:t xml:space="preserve"> </w:t>
      </w:r>
      <w:proofErr w:type="spellStart"/>
      <w:r w:rsidRPr="00420079">
        <w:rPr>
          <w:rFonts w:asciiTheme="majorBidi" w:hAnsiTheme="majorBidi" w:cstheme="majorBidi"/>
          <w:lang w:val="en-GB"/>
        </w:rPr>
        <w:t>Mangena</w:t>
      </w:r>
      <w:proofErr w:type="spellEnd"/>
      <w:r w:rsidRPr="00420079">
        <w:rPr>
          <w:rFonts w:asciiTheme="majorBidi" w:hAnsiTheme="majorBidi" w:cstheme="majorBidi"/>
          <w:lang w:val="en-GB"/>
        </w:rPr>
        <w:t xml:space="preserve"> (Zimbabwe): Great Zimbabwe University [2016]</w:t>
      </w:r>
    </w:p>
    <w:p w:rsidR="00B966DF" w:rsidRPr="00420079" w:rsidRDefault="00B966DF" w:rsidP="00B966DF">
      <w:pPr>
        <w:rPr>
          <w:rFonts w:asciiTheme="majorBidi" w:hAnsiTheme="majorBidi" w:cstheme="majorBidi"/>
          <w:lang w:val="en-GB"/>
        </w:rPr>
      </w:pPr>
      <w:proofErr w:type="spellStart"/>
      <w:r w:rsidRPr="00420079">
        <w:rPr>
          <w:rFonts w:asciiTheme="majorBidi" w:hAnsiTheme="majorBidi" w:cstheme="majorBidi"/>
          <w:lang w:val="en-GB"/>
        </w:rPr>
        <w:t>Tjeerd</w:t>
      </w:r>
      <w:proofErr w:type="spellEnd"/>
      <w:r w:rsidRPr="00420079">
        <w:rPr>
          <w:rFonts w:asciiTheme="majorBidi" w:hAnsiTheme="majorBidi" w:cstheme="majorBidi"/>
          <w:lang w:val="en-GB"/>
        </w:rPr>
        <w:t xml:space="preserve"> </w:t>
      </w:r>
      <w:proofErr w:type="spellStart"/>
      <w:r w:rsidRPr="00420079">
        <w:rPr>
          <w:rFonts w:asciiTheme="majorBidi" w:hAnsiTheme="majorBidi" w:cstheme="majorBidi"/>
          <w:lang w:val="en-GB"/>
        </w:rPr>
        <w:t>Tichelaar</w:t>
      </w:r>
      <w:proofErr w:type="spellEnd"/>
      <w:r w:rsidRPr="00420079">
        <w:rPr>
          <w:rFonts w:asciiTheme="majorBidi" w:hAnsiTheme="majorBidi" w:cstheme="majorBidi"/>
          <w:lang w:val="en-GB"/>
        </w:rPr>
        <w:t xml:space="preserve"> (Netherlands): </w:t>
      </w:r>
      <w:proofErr w:type="spellStart"/>
      <w:r w:rsidRPr="00420079">
        <w:rPr>
          <w:rFonts w:asciiTheme="majorBidi" w:hAnsiTheme="majorBidi" w:cstheme="majorBidi"/>
          <w:lang w:val="en-GB"/>
        </w:rPr>
        <w:t>Noordhoff</w:t>
      </w:r>
      <w:proofErr w:type="spellEnd"/>
      <w:r w:rsidRPr="00420079">
        <w:rPr>
          <w:rFonts w:asciiTheme="majorBidi" w:hAnsiTheme="majorBidi" w:cstheme="majorBidi"/>
          <w:lang w:val="en-GB"/>
        </w:rPr>
        <w:t xml:space="preserve"> Publishers [2016]</w:t>
      </w:r>
    </w:p>
    <w:p w:rsidR="00B966DF" w:rsidRPr="00420079" w:rsidRDefault="00B966DF" w:rsidP="00B966DF">
      <w:pPr>
        <w:rPr>
          <w:rFonts w:asciiTheme="majorBidi" w:hAnsiTheme="majorBidi" w:cstheme="majorBidi"/>
          <w:lang w:val="en-GB"/>
        </w:rPr>
      </w:pPr>
      <w:proofErr w:type="spellStart"/>
      <w:r w:rsidRPr="00420079">
        <w:rPr>
          <w:rFonts w:asciiTheme="majorBidi" w:hAnsiTheme="majorBidi" w:cstheme="majorBidi"/>
          <w:lang w:val="en-GB"/>
        </w:rPr>
        <w:t>Trueman</w:t>
      </w:r>
      <w:proofErr w:type="spellEnd"/>
      <w:r w:rsidRPr="00420079">
        <w:rPr>
          <w:rFonts w:asciiTheme="majorBidi" w:hAnsiTheme="majorBidi" w:cstheme="majorBidi"/>
          <w:lang w:val="en-GB"/>
        </w:rPr>
        <w:t xml:space="preserve"> </w:t>
      </w:r>
      <w:proofErr w:type="spellStart"/>
      <w:r w:rsidRPr="00420079">
        <w:rPr>
          <w:rFonts w:asciiTheme="majorBidi" w:hAnsiTheme="majorBidi" w:cstheme="majorBidi"/>
          <w:lang w:val="en-GB"/>
        </w:rPr>
        <w:t>Khubheka</w:t>
      </w:r>
      <w:proofErr w:type="spellEnd"/>
      <w:r w:rsidRPr="00420079">
        <w:rPr>
          <w:rFonts w:asciiTheme="majorBidi" w:hAnsiTheme="majorBidi" w:cstheme="majorBidi"/>
          <w:lang w:val="en-GB"/>
        </w:rPr>
        <w:t xml:space="preserve"> (RSA): Department Sports, Arts and Culture [2016]</w:t>
      </w:r>
    </w:p>
    <w:p w:rsidR="00B966DF" w:rsidRPr="00420079" w:rsidRDefault="00B966DF" w:rsidP="00B966DF">
      <w:pPr>
        <w:rPr>
          <w:rFonts w:asciiTheme="majorBidi" w:hAnsiTheme="majorBidi" w:cstheme="majorBidi"/>
          <w:lang w:val="de-DE"/>
        </w:rPr>
      </w:pPr>
      <w:proofErr w:type="spellStart"/>
      <w:r w:rsidRPr="00420079">
        <w:rPr>
          <w:rFonts w:asciiTheme="majorBidi" w:hAnsiTheme="majorBidi" w:cstheme="majorBidi"/>
          <w:lang w:val="de-DE"/>
        </w:rPr>
        <w:t>Ferjan</w:t>
      </w:r>
      <w:proofErr w:type="spellEnd"/>
      <w:r w:rsidRPr="00420079">
        <w:rPr>
          <w:rFonts w:asciiTheme="majorBidi" w:hAnsiTheme="majorBidi" w:cstheme="majorBidi"/>
          <w:lang w:val="de-DE"/>
        </w:rPr>
        <w:t xml:space="preserve"> </w:t>
      </w:r>
      <w:proofErr w:type="spellStart"/>
      <w:r w:rsidRPr="00420079">
        <w:rPr>
          <w:rFonts w:asciiTheme="majorBidi" w:hAnsiTheme="majorBidi" w:cstheme="majorBidi"/>
          <w:lang w:val="de-DE"/>
        </w:rPr>
        <w:t>Ormeling</w:t>
      </w:r>
      <w:proofErr w:type="spellEnd"/>
      <w:r w:rsidRPr="00420079">
        <w:rPr>
          <w:rFonts w:asciiTheme="majorBidi" w:hAnsiTheme="majorBidi" w:cstheme="majorBidi"/>
          <w:lang w:val="de-DE"/>
        </w:rPr>
        <w:t xml:space="preserve"> (</w:t>
      </w:r>
      <w:proofErr w:type="spellStart"/>
      <w:r w:rsidRPr="00420079">
        <w:rPr>
          <w:rFonts w:asciiTheme="majorBidi" w:hAnsiTheme="majorBidi" w:cstheme="majorBidi"/>
          <w:lang w:val="de-DE"/>
        </w:rPr>
        <w:t>Netherlands</w:t>
      </w:r>
      <w:proofErr w:type="spellEnd"/>
      <w:r w:rsidRPr="00420079">
        <w:rPr>
          <w:rFonts w:asciiTheme="majorBidi" w:hAnsiTheme="majorBidi" w:cstheme="majorBidi"/>
          <w:lang w:val="de-DE"/>
        </w:rPr>
        <w:t xml:space="preserve">): </w:t>
      </w:r>
      <w:proofErr w:type="spellStart"/>
      <w:r w:rsidRPr="00420079">
        <w:rPr>
          <w:rFonts w:asciiTheme="majorBidi" w:hAnsiTheme="majorBidi" w:cstheme="majorBidi"/>
          <w:lang w:val="de-DE"/>
        </w:rPr>
        <w:t>Ultrecht</w:t>
      </w:r>
      <w:proofErr w:type="spellEnd"/>
      <w:r w:rsidRPr="00420079">
        <w:rPr>
          <w:rFonts w:asciiTheme="majorBidi" w:hAnsiTheme="majorBidi" w:cstheme="majorBidi"/>
          <w:lang w:val="de-DE"/>
        </w:rPr>
        <w:t xml:space="preserve"> University [2016]</w:t>
      </w:r>
    </w:p>
    <w:p w:rsidR="00B966DF" w:rsidRPr="00420079" w:rsidRDefault="00B966DF" w:rsidP="00B966DF">
      <w:pPr>
        <w:rPr>
          <w:rFonts w:asciiTheme="majorBidi" w:hAnsiTheme="majorBidi" w:cstheme="majorBidi"/>
          <w:lang w:val="en-GB"/>
        </w:rPr>
      </w:pPr>
      <w:r w:rsidRPr="00420079">
        <w:rPr>
          <w:rFonts w:asciiTheme="majorBidi" w:hAnsiTheme="majorBidi" w:cstheme="majorBidi"/>
          <w:lang w:val="en-GB"/>
        </w:rPr>
        <w:t xml:space="preserve">Pier-Giorgio </w:t>
      </w:r>
      <w:proofErr w:type="spellStart"/>
      <w:r w:rsidRPr="00420079">
        <w:rPr>
          <w:rFonts w:asciiTheme="majorBidi" w:hAnsiTheme="majorBidi" w:cstheme="majorBidi"/>
          <w:lang w:val="en-GB"/>
        </w:rPr>
        <w:t>Zaccheddu</w:t>
      </w:r>
      <w:proofErr w:type="spellEnd"/>
      <w:r w:rsidRPr="00420079">
        <w:rPr>
          <w:rFonts w:asciiTheme="majorBidi" w:hAnsiTheme="majorBidi" w:cstheme="majorBidi"/>
          <w:lang w:val="en-GB"/>
        </w:rPr>
        <w:t xml:space="preserve"> (Germany): Federal Agency for Cartography and Geodesy [2016]</w:t>
      </w:r>
    </w:p>
    <w:p w:rsidR="00B966DF" w:rsidRDefault="00B966DF" w:rsidP="004E28A1">
      <w:pPr>
        <w:pStyle w:val="Testonotaapidipagina"/>
        <w:rPr>
          <w:rFonts w:asciiTheme="majorBidi" w:hAnsiTheme="majorBidi" w:cstheme="majorBidi"/>
          <w:lang w:val="en-GB"/>
        </w:rPr>
      </w:pPr>
      <w:proofErr w:type="spellStart"/>
      <w:r w:rsidRPr="00420079">
        <w:rPr>
          <w:rFonts w:asciiTheme="majorBidi" w:hAnsiTheme="majorBidi" w:cstheme="majorBidi"/>
          <w:sz w:val="22"/>
          <w:lang w:val="en-GB"/>
        </w:rPr>
        <w:t>Brahim</w:t>
      </w:r>
      <w:proofErr w:type="spellEnd"/>
      <w:r w:rsidRPr="00420079">
        <w:rPr>
          <w:rFonts w:asciiTheme="majorBidi" w:hAnsiTheme="majorBidi" w:cstheme="majorBidi"/>
          <w:sz w:val="22"/>
          <w:lang w:val="en-GB"/>
        </w:rPr>
        <w:t xml:space="preserve"> </w:t>
      </w:r>
      <w:proofErr w:type="spellStart"/>
      <w:r w:rsidRPr="00420079">
        <w:rPr>
          <w:rFonts w:asciiTheme="majorBidi" w:hAnsiTheme="majorBidi" w:cstheme="majorBidi"/>
          <w:sz w:val="22"/>
          <w:lang w:val="en-GB"/>
        </w:rPr>
        <w:t>Atoui</w:t>
      </w:r>
      <w:proofErr w:type="spellEnd"/>
      <w:r w:rsidRPr="00420079">
        <w:rPr>
          <w:rFonts w:asciiTheme="majorBidi" w:hAnsiTheme="majorBidi" w:cstheme="majorBidi"/>
          <w:sz w:val="22"/>
          <w:lang w:val="en-GB"/>
        </w:rPr>
        <w:t xml:space="preserve"> (Algeria): National Council of Geographical Information [2016</w:t>
      </w:r>
      <w:r w:rsidRPr="00420079">
        <w:rPr>
          <w:rFonts w:asciiTheme="majorBidi" w:hAnsiTheme="majorBidi" w:cstheme="majorBidi"/>
          <w:lang w:val="en-GB"/>
        </w:rPr>
        <w:t xml:space="preserve"> </w:t>
      </w:r>
      <w:r w:rsidR="004E28A1">
        <w:rPr>
          <w:rFonts w:asciiTheme="majorBidi" w:hAnsiTheme="majorBidi" w:cstheme="majorBidi"/>
          <w:sz w:val="22"/>
          <w:lang w:val="en-GB"/>
        </w:rPr>
        <w:t>]</w:t>
      </w:r>
    </w:p>
    <w:p w:rsidR="004E28A1" w:rsidRPr="004E28A1" w:rsidRDefault="004E28A1" w:rsidP="004E28A1">
      <w:pPr>
        <w:pStyle w:val="Testonotaapidipagina"/>
        <w:rPr>
          <w:rFonts w:asciiTheme="majorBidi" w:hAnsiTheme="majorBidi" w:cstheme="majorBidi"/>
          <w:lang w:val="en-GB"/>
        </w:rPr>
      </w:pPr>
    </w:p>
    <w:p w:rsidR="004E28A1" w:rsidRPr="004E28A1" w:rsidRDefault="004E28A1" w:rsidP="004E28A1">
      <w:pPr>
        <w:pStyle w:val="Testonotaapidipagina"/>
        <w:rPr>
          <w:rFonts w:asciiTheme="majorBidi" w:hAnsiTheme="majorBidi" w:cstheme="majorBidi"/>
          <w:lang w:val="en-GB"/>
        </w:rPr>
      </w:pPr>
    </w:p>
    <w:p w:rsidR="004E28A1" w:rsidRPr="004E28A1" w:rsidRDefault="004E28A1" w:rsidP="004E28A1">
      <w:pPr>
        <w:pStyle w:val="Testonotaapidipagina"/>
        <w:rPr>
          <w:rFonts w:asciiTheme="majorBidi" w:hAnsiTheme="majorBidi" w:cstheme="majorBidi"/>
          <w:i/>
          <w:iCs/>
        </w:rPr>
      </w:pPr>
      <w:r w:rsidRPr="004E28A1">
        <w:rPr>
          <w:rFonts w:asciiTheme="majorBidi" w:hAnsiTheme="majorBidi" w:cstheme="majorBidi"/>
          <w:i/>
          <w:iCs/>
        </w:rPr>
        <w:t>Cosimo Palagiano</w:t>
      </w:r>
    </w:p>
    <w:p w:rsidR="004E28A1" w:rsidRPr="004E28A1" w:rsidRDefault="004E28A1" w:rsidP="004E28A1">
      <w:pPr>
        <w:pStyle w:val="Testonotaapidipagina"/>
        <w:rPr>
          <w:rFonts w:asciiTheme="majorBidi" w:hAnsiTheme="majorBidi" w:cstheme="majorBidi"/>
          <w:i/>
          <w:iCs/>
          <w:lang w:val="en-GB"/>
        </w:rPr>
      </w:pPr>
      <w:r w:rsidRPr="004E28A1">
        <w:rPr>
          <w:rFonts w:asciiTheme="majorBidi" w:hAnsiTheme="majorBidi" w:cstheme="majorBidi"/>
          <w:i/>
          <w:iCs/>
          <w:lang w:val="en-GB"/>
        </w:rPr>
        <w:t>IGU Chair of IGU-ICA Joint Commission on Toponymy</w:t>
      </w:r>
    </w:p>
    <w:p w:rsidR="004E28A1" w:rsidRPr="007A60D2" w:rsidRDefault="004E28A1" w:rsidP="004E28A1">
      <w:pPr>
        <w:pStyle w:val="Nessunaspaziatura"/>
        <w:rPr>
          <w:sz w:val="24"/>
          <w:szCs w:val="24"/>
        </w:rPr>
      </w:pPr>
      <w:r w:rsidRPr="004E28A1">
        <w:rPr>
          <w:i/>
          <w:iCs/>
          <w:sz w:val="24"/>
          <w:szCs w:val="24"/>
        </w:rPr>
        <w:t>(http://igu-icatoponymy.org</w:t>
      </w:r>
      <w:r w:rsidRPr="007A60D2">
        <w:rPr>
          <w:sz w:val="24"/>
          <w:szCs w:val="24"/>
        </w:rPr>
        <w:t>)</w:t>
      </w:r>
    </w:p>
    <w:p w:rsidR="004E28A1" w:rsidRPr="007A60D2" w:rsidRDefault="004E28A1" w:rsidP="004E28A1">
      <w:pPr>
        <w:pStyle w:val="Testonotaapidipagina"/>
        <w:rPr>
          <w:rFonts w:asciiTheme="majorBidi" w:hAnsiTheme="majorBidi" w:cstheme="majorBidi"/>
        </w:rPr>
      </w:pPr>
    </w:p>
    <w:p w:rsidR="003B2171" w:rsidRPr="003B2171" w:rsidRDefault="003B2171" w:rsidP="003B2171">
      <w:pPr>
        <w:pStyle w:val="Nessunaspaziatura"/>
        <w:rPr>
          <w:sz w:val="24"/>
          <w:szCs w:val="24"/>
          <w:lang w:val="en-GB"/>
        </w:rPr>
      </w:pPr>
    </w:p>
    <w:sectPr w:rsidR="003B2171" w:rsidRPr="003B2171" w:rsidSect="00753A0C">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420" w:rsidRDefault="003E4420" w:rsidP="00C212ED">
      <w:pPr>
        <w:spacing w:after="0" w:line="240" w:lineRule="auto"/>
      </w:pPr>
      <w:r>
        <w:separator/>
      </w:r>
    </w:p>
  </w:endnote>
  <w:endnote w:type="continuationSeparator" w:id="0">
    <w:p w:rsidR="003E4420" w:rsidRDefault="003E4420" w:rsidP="00C21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FUITex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420" w:rsidRDefault="003E4420" w:rsidP="00C212ED">
      <w:pPr>
        <w:spacing w:after="0" w:line="240" w:lineRule="auto"/>
      </w:pPr>
      <w:r>
        <w:separator/>
      </w:r>
    </w:p>
  </w:footnote>
  <w:footnote w:type="continuationSeparator" w:id="0">
    <w:p w:rsidR="003E4420" w:rsidRDefault="003E4420" w:rsidP="00C212ED">
      <w:pPr>
        <w:spacing w:after="0" w:line="240" w:lineRule="auto"/>
      </w:pPr>
      <w:r>
        <w:continuationSeparator/>
      </w:r>
    </w:p>
  </w:footnote>
  <w:footnote w:id="1">
    <w:p w:rsidR="00A255D6" w:rsidRPr="00295C0E" w:rsidRDefault="00C212ED" w:rsidP="00A255D6">
      <w:pPr>
        <w:pStyle w:val="p1"/>
        <w:rPr>
          <w:rStyle w:val="s1"/>
          <w:rFonts w:asciiTheme="majorBidi" w:hAnsiTheme="majorBidi" w:cstheme="majorBidi"/>
          <w:bCs/>
          <w:color w:val="auto"/>
          <w:sz w:val="22"/>
          <w:szCs w:val="22"/>
        </w:rPr>
      </w:pPr>
      <w:r>
        <w:rPr>
          <w:rStyle w:val="apple-converted-space"/>
        </w:rPr>
        <w:footnoteRef/>
      </w:r>
      <w:r>
        <w:t xml:space="preserve"> </w:t>
      </w:r>
      <w:r w:rsidR="00A255D6" w:rsidRPr="00295C0E">
        <w:rPr>
          <w:rStyle w:val="s1"/>
          <w:rFonts w:asciiTheme="majorBidi" w:hAnsiTheme="majorBidi" w:cstheme="majorBidi"/>
          <w:bCs/>
          <w:color w:val="auto"/>
          <w:sz w:val="22"/>
          <w:szCs w:val="22"/>
        </w:rPr>
        <w:t>Working Group on Romanization Systems meeting</w:t>
      </w:r>
    </w:p>
    <w:p w:rsidR="00A255D6" w:rsidRPr="00295C0E" w:rsidRDefault="00A255D6" w:rsidP="00A255D6">
      <w:pPr>
        <w:pStyle w:val="p1"/>
        <w:jc w:val="center"/>
        <w:rPr>
          <w:rStyle w:val="s1"/>
          <w:rFonts w:asciiTheme="majorBidi" w:hAnsiTheme="majorBidi" w:cstheme="majorBidi"/>
          <w:bCs/>
          <w:color w:val="auto"/>
          <w:sz w:val="22"/>
          <w:szCs w:val="22"/>
        </w:rPr>
      </w:pPr>
      <w:r w:rsidRPr="00295C0E">
        <w:rPr>
          <w:rStyle w:val="s1"/>
          <w:rFonts w:asciiTheme="majorBidi" w:hAnsiTheme="majorBidi" w:cstheme="majorBidi"/>
          <w:bCs/>
          <w:color w:val="auto"/>
          <w:sz w:val="22"/>
          <w:szCs w:val="22"/>
        </w:rPr>
        <w:t>11th August 2017, United Nations, New York</w:t>
      </w:r>
    </w:p>
    <w:p w:rsidR="00A255D6" w:rsidRPr="00295C0E" w:rsidRDefault="00A255D6" w:rsidP="00A255D6">
      <w:pPr>
        <w:pStyle w:val="p1"/>
        <w:rPr>
          <w:rStyle w:val="s1"/>
          <w:rFonts w:asciiTheme="majorBidi" w:hAnsiTheme="majorBidi" w:cstheme="majorBidi"/>
          <w:color w:val="auto"/>
          <w:sz w:val="22"/>
          <w:szCs w:val="22"/>
        </w:rPr>
      </w:pPr>
    </w:p>
    <w:p w:rsidR="00A255D6" w:rsidRPr="00295C0E" w:rsidRDefault="00A255D6" w:rsidP="00A255D6">
      <w:pPr>
        <w:pStyle w:val="p1"/>
        <w:jc w:val="both"/>
        <w:rPr>
          <w:rFonts w:asciiTheme="majorBidi" w:hAnsiTheme="majorBidi" w:cstheme="majorBidi"/>
          <w:sz w:val="22"/>
          <w:szCs w:val="22"/>
        </w:rPr>
      </w:pPr>
      <w:r w:rsidRPr="00295C0E">
        <w:rPr>
          <w:rStyle w:val="s1"/>
          <w:rFonts w:asciiTheme="majorBidi" w:hAnsiTheme="majorBidi" w:cstheme="majorBidi"/>
          <w:color w:val="auto"/>
          <w:sz w:val="22"/>
          <w:szCs w:val="22"/>
        </w:rPr>
        <w:t>The Working Group on Romanization Systems (WGRS) met in the course of the 11th UN Conference on the Standardization of Geographical Names on the morning of 11th August 2017.</w:t>
      </w:r>
    </w:p>
    <w:p w:rsidR="00A255D6" w:rsidRPr="00295C0E" w:rsidRDefault="00A255D6" w:rsidP="00A255D6">
      <w:pPr>
        <w:pStyle w:val="p2"/>
        <w:jc w:val="both"/>
        <w:rPr>
          <w:rFonts w:asciiTheme="majorBidi" w:hAnsiTheme="majorBidi" w:cstheme="majorBidi"/>
          <w:color w:val="auto"/>
          <w:sz w:val="22"/>
          <w:szCs w:val="22"/>
        </w:rPr>
      </w:pPr>
    </w:p>
    <w:p w:rsidR="00A255D6" w:rsidRPr="00295C0E" w:rsidRDefault="00A255D6" w:rsidP="00A255D6">
      <w:pPr>
        <w:pStyle w:val="Body"/>
        <w:jc w:val="both"/>
        <w:rPr>
          <w:rFonts w:asciiTheme="majorBidi" w:hAnsiTheme="majorBidi" w:cstheme="majorBidi"/>
        </w:rPr>
      </w:pPr>
      <w:r w:rsidRPr="00295C0E">
        <w:rPr>
          <w:rFonts w:asciiTheme="majorBidi" w:hAnsiTheme="majorBidi" w:cstheme="majorBidi"/>
        </w:rPr>
        <w:t xml:space="preserve">The </w:t>
      </w:r>
      <w:proofErr w:type="spellStart"/>
      <w:r w:rsidRPr="00295C0E">
        <w:rPr>
          <w:rFonts w:asciiTheme="majorBidi" w:hAnsiTheme="majorBidi" w:cstheme="majorBidi"/>
        </w:rPr>
        <w:t>Convenor</w:t>
      </w:r>
      <w:proofErr w:type="spellEnd"/>
      <w:r w:rsidRPr="00295C0E">
        <w:rPr>
          <w:rFonts w:asciiTheme="majorBidi" w:hAnsiTheme="majorBidi" w:cstheme="majorBidi"/>
        </w:rPr>
        <w:t xml:space="preserve"> welcomed the participants and thanked them for their attendance.  The WG studied and approved the proposed agenda:</w:t>
      </w:r>
    </w:p>
    <w:p w:rsidR="00A255D6" w:rsidRPr="00295C0E" w:rsidRDefault="00A255D6" w:rsidP="00A255D6">
      <w:pPr>
        <w:pStyle w:val="Body"/>
        <w:jc w:val="both"/>
        <w:rPr>
          <w:rFonts w:asciiTheme="majorBidi" w:hAnsiTheme="majorBidi" w:cstheme="majorBidi"/>
        </w:rPr>
      </w:pP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1. Romanization of Arabic</w:t>
      </w: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2. Romanization of Sinhala</w:t>
      </w: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3. Romanization of the Indian group of languages</w:t>
      </w: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4. Other romanization issues</w:t>
      </w: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5. Convenorship of the WG and future plans</w:t>
      </w: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6. Any other business</w:t>
      </w:r>
    </w:p>
    <w:p w:rsidR="00A255D6" w:rsidRPr="00295C0E" w:rsidRDefault="00A255D6" w:rsidP="00A255D6">
      <w:pPr>
        <w:pStyle w:val="p2"/>
        <w:jc w:val="both"/>
        <w:rPr>
          <w:rFonts w:asciiTheme="majorBidi" w:hAnsiTheme="majorBidi" w:cstheme="majorBidi"/>
          <w:color w:val="auto"/>
          <w:sz w:val="22"/>
          <w:szCs w:val="22"/>
        </w:rPr>
      </w:pP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i/>
          <w:sz w:val="22"/>
          <w:szCs w:val="22"/>
        </w:rPr>
      </w:pPr>
      <w:r w:rsidRPr="00295C0E">
        <w:rPr>
          <w:rFonts w:asciiTheme="majorBidi" w:hAnsiTheme="majorBidi" w:cstheme="majorBidi"/>
          <w:i/>
          <w:sz w:val="22"/>
          <w:szCs w:val="22"/>
        </w:rPr>
        <w:t>Under item 1, Romanization of Arabic</w:t>
      </w: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The Working Group considered in some detail the draft resolution on the romanization of Arabic geographical names that was being put to the 11</w:t>
      </w:r>
      <w:r w:rsidRPr="00295C0E">
        <w:rPr>
          <w:rFonts w:asciiTheme="majorBidi" w:hAnsiTheme="majorBidi" w:cstheme="majorBidi"/>
          <w:sz w:val="22"/>
          <w:szCs w:val="22"/>
          <w:vertAlign w:val="superscript"/>
        </w:rPr>
        <w:t>th</w:t>
      </w:r>
      <w:r w:rsidRPr="00295C0E">
        <w:rPr>
          <w:rFonts w:asciiTheme="majorBidi" w:hAnsiTheme="majorBidi" w:cstheme="majorBidi"/>
          <w:sz w:val="22"/>
          <w:szCs w:val="22"/>
        </w:rPr>
        <w:t xml:space="preserve"> UNCSGN on behalf of the Arabic Division.  </w:t>
      </w: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 xml:space="preserve">The Convenor described the background to the currently approved UN system (1972), noting that a new system had been on the agenda of the Arabic Division for a long time, and described the evolution of the new proposal (2007).  </w:t>
      </w: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WGRS’s views on the system had been solicited and a side meeting had been held during the previous WGRS meeting in Prague, April 2017.  Comments resulting from this meeting had been compiled and submitted to the Arabic Division, and these comments had in turn been considered in a meeting held in May 2017 in Riyadh attended by the WGRS Convenor and UNGEGN Chair</w:t>
      </w:r>
      <w:r w:rsidRPr="00295C0E">
        <w:rPr>
          <w:rStyle w:val="Rimandonotaapidipagina"/>
          <w:rFonts w:asciiTheme="majorBidi" w:hAnsiTheme="majorBidi" w:cstheme="majorBidi"/>
          <w:sz w:val="22"/>
          <w:szCs w:val="22"/>
        </w:rPr>
        <w:footnoteRef/>
      </w:r>
      <w:r w:rsidRPr="00295C0E">
        <w:rPr>
          <w:rFonts w:asciiTheme="majorBidi" w:hAnsiTheme="majorBidi" w:cstheme="majorBidi"/>
          <w:sz w:val="22"/>
          <w:szCs w:val="22"/>
        </w:rPr>
        <w:t xml:space="preserve">. </w:t>
      </w: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Participants from the Arabic Division recorded their views, mostly in support of the draft Resolution though particular objections from Algeria were recorded.  It was noted that the Resolution’s text included scope for the system not to be adopted in areas where it was not felt to be applicable.</w:t>
      </w: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 xml:space="preserve">It was noted that if the Resolution were passed that the WGRS’s task would be to update the system on the WGRS website and to monitor the implementation of the system. </w:t>
      </w: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[Subsequent note, the 11</w:t>
      </w:r>
      <w:r w:rsidRPr="00295C0E">
        <w:rPr>
          <w:rFonts w:asciiTheme="majorBidi" w:hAnsiTheme="majorBidi" w:cstheme="majorBidi"/>
          <w:sz w:val="22"/>
          <w:szCs w:val="22"/>
          <w:vertAlign w:val="superscript"/>
        </w:rPr>
        <w:t>th</w:t>
      </w:r>
      <w:r w:rsidRPr="00295C0E">
        <w:rPr>
          <w:rFonts w:asciiTheme="majorBidi" w:hAnsiTheme="majorBidi" w:cstheme="majorBidi"/>
          <w:sz w:val="22"/>
          <w:szCs w:val="22"/>
        </w:rPr>
        <w:t xml:space="preserve"> UNCSGN approved the recommendation to be passed to ECOSOC for final approval.]</w:t>
      </w:r>
    </w:p>
    <w:p w:rsidR="00A255D6" w:rsidRPr="00295C0E" w:rsidRDefault="00A255D6" w:rsidP="00A255D6">
      <w:pPr>
        <w:rPr>
          <w:rFonts w:asciiTheme="majorBidi" w:hAnsiTheme="majorBidi" w:cstheme="majorBidi"/>
          <w:lang w:val="en-GB"/>
        </w:rPr>
      </w:pPr>
      <w:r w:rsidRPr="00295C0E">
        <w:rPr>
          <w:rFonts w:asciiTheme="majorBidi" w:hAnsiTheme="majorBidi" w:cstheme="majorBidi"/>
          <w:lang w:val="en-GB"/>
        </w:rPr>
        <w:br w:type="page"/>
      </w: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i/>
          <w:sz w:val="22"/>
          <w:szCs w:val="22"/>
        </w:rPr>
      </w:pPr>
      <w:r w:rsidRPr="00295C0E">
        <w:rPr>
          <w:rFonts w:asciiTheme="majorBidi" w:hAnsiTheme="majorBidi" w:cstheme="majorBidi"/>
          <w:i/>
          <w:sz w:val="22"/>
          <w:szCs w:val="22"/>
        </w:rPr>
        <w:t>Under item 2, Romanization of Sinhala</w:t>
      </w: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The Convenor reported that he and some members of the Working Group had been in correspondence with Mr Hettiarachchi towards a new draft system for Sinhala.  Points to note from the resulting draft, after receiving some input from WGRS members, included:</w:t>
      </w:r>
    </w:p>
    <w:p w:rsidR="00A255D6" w:rsidRPr="00295C0E" w:rsidRDefault="00A255D6" w:rsidP="00A255D6">
      <w:pPr>
        <w:pStyle w:val="Testonormale"/>
        <w:numPr>
          <w:ilvl w:val="1"/>
          <w:numId w:val="2"/>
        </w:numPr>
        <w:jc w:val="both"/>
        <w:rPr>
          <w:rFonts w:asciiTheme="majorBidi" w:hAnsiTheme="majorBidi" w:cstheme="majorBidi"/>
          <w:sz w:val="22"/>
          <w:szCs w:val="22"/>
        </w:rPr>
      </w:pPr>
      <w:r w:rsidRPr="00295C0E">
        <w:rPr>
          <w:rFonts w:asciiTheme="majorBidi" w:hAnsiTheme="majorBidi" w:cstheme="majorBidi"/>
          <w:sz w:val="22"/>
          <w:szCs w:val="22"/>
        </w:rPr>
        <w:t>c replaced by ch</w:t>
      </w:r>
    </w:p>
    <w:p w:rsidR="00A255D6" w:rsidRPr="00295C0E" w:rsidRDefault="00A255D6" w:rsidP="00A255D6">
      <w:pPr>
        <w:pStyle w:val="Testonormale"/>
        <w:numPr>
          <w:ilvl w:val="1"/>
          <w:numId w:val="2"/>
        </w:numPr>
        <w:jc w:val="both"/>
        <w:rPr>
          <w:rFonts w:asciiTheme="majorBidi" w:hAnsiTheme="majorBidi" w:cstheme="majorBidi"/>
          <w:sz w:val="22"/>
          <w:szCs w:val="22"/>
        </w:rPr>
      </w:pPr>
      <w:r w:rsidRPr="00295C0E">
        <w:rPr>
          <w:rFonts w:asciiTheme="majorBidi" w:hAnsiTheme="majorBidi" w:cstheme="majorBidi"/>
          <w:sz w:val="22"/>
          <w:szCs w:val="22"/>
        </w:rPr>
        <w:t>ch replaced by cḥ</w:t>
      </w:r>
    </w:p>
    <w:p w:rsidR="00A255D6" w:rsidRPr="00295C0E" w:rsidRDefault="00A255D6" w:rsidP="00A255D6">
      <w:pPr>
        <w:pStyle w:val="Testonormale"/>
        <w:numPr>
          <w:ilvl w:val="1"/>
          <w:numId w:val="2"/>
        </w:numPr>
        <w:jc w:val="both"/>
        <w:rPr>
          <w:rFonts w:asciiTheme="majorBidi" w:hAnsiTheme="majorBidi" w:cstheme="majorBidi"/>
          <w:sz w:val="22"/>
          <w:szCs w:val="22"/>
        </w:rPr>
      </w:pPr>
      <w:r w:rsidRPr="00295C0E">
        <w:rPr>
          <w:rFonts w:asciiTheme="majorBidi" w:hAnsiTheme="majorBidi" w:cstheme="majorBidi"/>
          <w:sz w:val="22"/>
          <w:szCs w:val="22"/>
        </w:rPr>
        <w:t>ṇd corrected to n̆ḍ</w:t>
      </w:r>
    </w:p>
    <w:p w:rsidR="00A255D6" w:rsidRPr="00295C0E" w:rsidRDefault="00A255D6" w:rsidP="00A255D6">
      <w:pPr>
        <w:pStyle w:val="Testonormale"/>
        <w:numPr>
          <w:ilvl w:val="1"/>
          <w:numId w:val="2"/>
        </w:numPr>
        <w:jc w:val="both"/>
        <w:rPr>
          <w:rFonts w:asciiTheme="majorBidi" w:hAnsiTheme="majorBidi" w:cstheme="majorBidi"/>
          <w:sz w:val="22"/>
          <w:szCs w:val="22"/>
        </w:rPr>
      </w:pPr>
      <w:r w:rsidRPr="00295C0E">
        <w:rPr>
          <w:rFonts w:asciiTheme="majorBidi" w:hAnsiTheme="majorBidi" w:cstheme="majorBidi"/>
          <w:sz w:val="22"/>
          <w:szCs w:val="22"/>
        </w:rPr>
        <w:t>ś, ṅ and ṁ remain the same</w:t>
      </w: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It was reported that Mr Hettiarachchi welcomed any further feedback.  After this forthcoming period of consultation, the draft system will be submitted to the Sri Lankan Government for approval.  It was noted that the proposed extent of the implementation of the system remained to be clarified.</w:t>
      </w: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i/>
          <w:sz w:val="22"/>
          <w:szCs w:val="22"/>
        </w:rPr>
      </w:pPr>
      <w:r w:rsidRPr="00295C0E">
        <w:rPr>
          <w:rFonts w:asciiTheme="majorBidi" w:hAnsiTheme="majorBidi" w:cstheme="majorBidi"/>
          <w:i/>
          <w:sz w:val="22"/>
          <w:szCs w:val="22"/>
        </w:rPr>
        <w:t>Under item 3, Romanization of the Indian group of languages</w:t>
      </w: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rPr>
        <w:t>The Convenor reported that 13 of the currently UN-approved systems of romanization had never been implemented: Assamese, Bengali, Gujarati, Hindi, Kannada, Malayalam, Marathi, Nepali, Oriya, Punjabi, Tamil, Telugu, Urdu.</w:t>
      </w: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sz w:val="22"/>
          <w:szCs w:val="22"/>
          <w:lang w:val="en-US"/>
        </w:rPr>
      </w:pPr>
      <w:r w:rsidRPr="00295C0E">
        <w:rPr>
          <w:rFonts w:asciiTheme="majorBidi" w:hAnsiTheme="majorBidi" w:cstheme="majorBidi"/>
          <w:sz w:val="22"/>
          <w:szCs w:val="22"/>
        </w:rPr>
        <w:t>The WGRS noted that it was difficult to recognise the relevance of such</w:t>
      </w:r>
      <w:r w:rsidRPr="00295C0E">
        <w:rPr>
          <w:rFonts w:asciiTheme="majorBidi" w:hAnsiTheme="majorBidi" w:cstheme="majorBidi"/>
          <w:sz w:val="22"/>
          <w:szCs w:val="22"/>
          <w:lang w:val="en-US"/>
        </w:rPr>
        <w:t xml:space="preserve"> internationally adopted </w:t>
      </w:r>
      <w:proofErr w:type="spellStart"/>
      <w:r w:rsidRPr="00295C0E">
        <w:rPr>
          <w:rFonts w:asciiTheme="majorBidi" w:hAnsiTheme="majorBidi" w:cstheme="majorBidi"/>
          <w:sz w:val="22"/>
          <w:szCs w:val="22"/>
          <w:lang w:val="en-US"/>
        </w:rPr>
        <w:t>romanization</w:t>
      </w:r>
      <w:proofErr w:type="spellEnd"/>
      <w:r w:rsidRPr="00295C0E">
        <w:rPr>
          <w:rFonts w:asciiTheme="majorBidi" w:hAnsiTheme="majorBidi" w:cstheme="majorBidi"/>
          <w:sz w:val="22"/>
          <w:szCs w:val="22"/>
          <w:lang w:val="en-US"/>
        </w:rPr>
        <w:t xml:space="preserve"> systems for which there was no official implementation by the sponsoring nation, and two possible solutions were mooted:</w:t>
      </w:r>
    </w:p>
    <w:p w:rsidR="00A255D6" w:rsidRPr="00295C0E" w:rsidRDefault="00A255D6" w:rsidP="00A255D6">
      <w:pPr>
        <w:pStyle w:val="Testonormale"/>
        <w:numPr>
          <w:ilvl w:val="1"/>
          <w:numId w:val="3"/>
        </w:numPr>
        <w:jc w:val="both"/>
        <w:rPr>
          <w:rFonts w:asciiTheme="majorBidi" w:hAnsiTheme="majorBidi" w:cstheme="majorBidi"/>
          <w:sz w:val="22"/>
          <w:szCs w:val="22"/>
        </w:rPr>
      </w:pPr>
      <w:r w:rsidRPr="00295C0E">
        <w:rPr>
          <w:rFonts w:asciiTheme="majorBidi" w:hAnsiTheme="majorBidi" w:cstheme="majorBidi"/>
          <w:sz w:val="22"/>
          <w:szCs w:val="22"/>
        </w:rPr>
        <w:t>Either that India (and other countries) might put forward systems of romanization that are actually used in India and/or other countries for adoption by the UN to replace the unused systems.</w:t>
      </w:r>
    </w:p>
    <w:p w:rsidR="00A255D6" w:rsidRPr="00295C0E" w:rsidRDefault="00A255D6" w:rsidP="00A255D6">
      <w:pPr>
        <w:pStyle w:val="Testonormale"/>
        <w:numPr>
          <w:ilvl w:val="1"/>
          <w:numId w:val="3"/>
        </w:numPr>
        <w:jc w:val="both"/>
        <w:rPr>
          <w:rFonts w:asciiTheme="majorBidi" w:hAnsiTheme="majorBidi" w:cstheme="majorBidi"/>
          <w:sz w:val="22"/>
          <w:szCs w:val="22"/>
        </w:rPr>
      </w:pPr>
      <w:r w:rsidRPr="00295C0E">
        <w:rPr>
          <w:rFonts w:asciiTheme="majorBidi" w:hAnsiTheme="majorBidi" w:cstheme="majorBidi"/>
          <w:sz w:val="22"/>
          <w:szCs w:val="22"/>
        </w:rPr>
        <w:t>Or that a resolution be drafted that would acknowledge the lack of implementation of romanization systems for the Indian group of languages and thus these would be put back on the WG’s agenda as languages/scripts having no UN-approved systems of romanization.</w:t>
      </w:r>
    </w:p>
    <w:p w:rsidR="00A255D6" w:rsidRPr="00295C0E" w:rsidRDefault="00A255D6" w:rsidP="00A255D6">
      <w:pPr>
        <w:pStyle w:val="Testonormale"/>
        <w:jc w:val="both"/>
        <w:rPr>
          <w:rFonts w:asciiTheme="majorBidi" w:hAnsiTheme="majorBidi" w:cstheme="majorBidi"/>
          <w:sz w:val="22"/>
          <w:szCs w:val="22"/>
          <w:lang w:val="en-US"/>
        </w:rPr>
      </w:pP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sz w:val="22"/>
          <w:szCs w:val="22"/>
          <w:lang w:val="en-US"/>
        </w:rPr>
        <w:t xml:space="preserve">It was acknowledged that the first of these was preferable, and sincerely </w:t>
      </w:r>
      <w:proofErr w:type="spellStart"/>
      <w:r w:rsidRPr="00295C0E">
        <w:rPr>
          <w:rFonts w:asciiTheme="majorBidi" w:hAnsiTheme="majorBidi" w:cstheme="majorBidi"/>
          <w:sz w:val="22"/>
          <w:szCs w:val="22"/>
          <w:lang w:val="en-US"/>
        </w:rPr>
        <w:t>recognised</w:t>
      </w:r>
      <w:proofErr w:type="spellEnd"/>
      <w:r w:rsidRPr="00295C0E">
        <w:rPr>
          <w:rFonts w:asciiTheme="majorBidi" w:hAnsiTheme="majorBidi" w:cstheme="majorBidi"/>
          <w:sz w:val="22"/>
          <w:szCs w:val="22"/>
          <w:lang w:val="en-US"/>
        </w:rPr>
        <w:t xml:space="preserve"> by the WG as being a realistic way forward given the attendance of delegates from India.  The participants from India confirmed the consistent and widespread use of the </w:t>
      </w:r>
      <w:proofErr w:type="spellStart"/>
      <w:r w:rsidRPr="00295C0E">
        <w:rPr>
          <w:rFonts w:asciiTheme="majorBidi" w:hAnsiTheme="majorBidi" w:cstheme="majorBidi"/>
          <w:sz w:val="22"/>
          <w:szCs w:val="22"/>
          <w:lang w:val="en-US"/>
        </w:rPr>
        <w:t>Hunterian</w:t>
      </w:r>
      <w:proofErr w:type="spellEnd"/>
      <w:r w:rsidRPr="00295C0E">
        <w:rPr>
          <w:rFonts w:asciiTheme="majorBidi" w:hAnsiTheme="majorBidi" w:cstheme="majorBidi"/>
          <w:sz w:val="22"/>
          <w:szCs w:val="22"/>
          <w:lang w:val="en-US"/>
        </w:rPr>
        <w:t xml:space="preserve"> system for the </w:t>
      </w:r>
      <w:proofErr w:type="spellStart"/>
      <w:r w:rsidRPr="00295C0E">
        <w:rPr>
          <w:rFonts w:asciiTheme="majorBidi" w:hAnsiTheme="majorBidi" w:cstheme="majorBidi"/>
          <w:sz w:val="22"/>
          <w:szCs w:val="22"/>
          <w:lang w:val="en-US"/>
        </w:rPr>
        <w:t>romanization</w:t>
      </w:r>
      <w:proofErr w:type="spellEnd"/>
      <w:r w:rsidRPr="00295C0E">
        <w:rPr>
          <w:rFonts w:asciiTheme="majorBidi" w:hAnsiTheme="majorBidi" w:cstheme="majorBidi"/>
          <w:sz w:val="22"/>
          <w:szCs w:val="22"/>
          <w:lang w:val="en-US"/>
        </w:rPr>
        <w:t xml:space="preserve"> of geographical names in India, and would continue to liaise with the </w:t>
      </w:r>
      <w:proofErr w:type="spellStart"/>
      <w:r w:rsidRPr="00295C0E">
        <w:rPr>
          <w:rFonts w:asciiTheme="majorBidi" w:hAnsiTheme="majorBidi" w:cstheme="majorBidi"/>
          <w:sz w:val="22"/>
          <w:szCs w:val="22"/>
          <w:lang w:val="en-US"/>
        </w:rPr>
        <w:t>Convenor</w:t>
      </w:r>
      <w:proofErr w:type="spellEnd"/>
      <w:r w:rsidRPr="00295C0E">
        <w:rPr>
          <w:rFonts w:asciiTheme="majorBidi" w:hAnsiTheme="majorBidi" w:cstheme="majorBidi"/>
          <w:sz w:val="22"/>
          <w:szCs w:val="22"/>
          <w:lang w:val="en-US"/>
        </w:rPr>
        <w:t xml:space="preserve"> on proposed next steps.</w:t>
      </w: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i/>
          <w:sz w:val="22"/>
          <w:szCs w:val="22"/>
        </w:rPr>
      </w:pPr>
      <w:r w:rsidRPr="00295C0E">
        <w:rPr>
          <w:rFonts w:asciiTheme="majorBidi" w:hAnsiTheme="majorBidi" w:cstheme="majorBidi"/>
          <w:i/>
          <w:sz w:val="22"/>
          <w:szCs w:val="22"/>
        </w:rPr>
        <w:t>Under item 4, other Romanization issues</w:t>
      </w: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i/>
          <w:sz w:val="22"/>
          <w:szCs w:val="22"/>
        </w:rPr>
        <w:t>Lao</w:t>
      </w:r>
      <w:r w:rsidRPr="00295C0E">
        <w:rPr>
          <w:rFonts w:asciiTheme="majorBidi" w:hAnsiTheme="majorBidi" w:cstheme="majorBidi"/>
          <w:sz w:val="22"/>
          <w:szCs w:val="22"/>
        </w:rPr>
        <w:t>: It was reported that Mr Päll and Ms Cheetham had met with Ms Noun Phommixay during the course of the Conference and that she had supplied a paper copy of updated romanization guidelines. It was hoped that an electronic version could be shared, so that this could be disseminated to the WG members.  Ms Phommixay had agreed that comments would be awaited from Working Group members before the document was submitted to the Ministry of Justice.</w:t>
      </w: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i/>
          <w:sz w:val="22"/>
          <w:szCs w:val="22"/>
        </w:rPr>
        <w:t>Kazakh</w:t>
      </w:r>
      <w:r w:rsidRPr="00295C0E">
        <w:rPr>
          <w:rFonts w:asciiTheme="majorBidi" w:hAnsiTheme="majorBidi" w:cstheme="majorBidi"/>
          <w:sz w:val="22"/>
          <w:szCs w:val="22"/>
        </w:rPr>
        <w:t>: Mr Aimenov reported that the planned transition to Roman script for the Kazakh language would start in 2018, noting that Roman script would facilitate use of the internet, and also noting that Kazakhstan would look to the models of Roman-script adoption in Azerbaijan and Uzbekistan for Kazakhstan’s own transition.</w:t>
      </w: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i/>
          <w:sz w:val="22"/>
          <w:szCs w:val="22"/>
        </w:rPr>
        <w:t>Khmer</w:t>
      </w:r>
      <w:r w:rsidRPr="00295C0E">
        <w:rPr>
          <w:rFonts w:asciiTheme="majorBidi" w:hAnsiTheme="majorBidi" w:cstheme="majorBidi"/>
          <w:sz w:val="22"/>
          <w:szCs w:val="22"/>
        </w:rPr>
        <w:t>: Mr Ith Sotha had reported in conversation in the course of the Conference that no significant progress had been made on romanization of Khmer, and that the relevant committee was undergoing reorganisation.</w:t>
      </w: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sz w:val="22"/>
          <w:szCs w:val="22"/>
        </w:rPr>
      </w:pPr>
      <w:r w:rsidRPr="00295C0E">
        <w:rPr>
          <w:rFonts w:asciiTheme="majorBidi" w:hAnsiTheme="majorBidi" w:cstheme="majorBidi"/>
          <w:i/>
          <w:sz w:val="22"/>
          <w:szCs w:val="22"/>
        </w:rPr>
        <w:t>Montenegrin</w:t>
      </w:r>
      <w:r w:rsidRPr="00295C0E">
        <w:rPr>
          <w:rFonts w:asciiTheme="majorBidi" w:hAnsiTheme="majorBidi" w:cstheme="majorBidi"/>
          <w:sz w:val="22"/>
          <w:szCs w:val="22"/>
        </w:rPr>
        <w:t>: It was noted that the addition of Montenegrin to the ISO 639 list of language code was under discussion, and if it were included in this Standard then it would also become a topic for discussion for WGRS.</w:t>
      </w:r>
    </w:p>
    <w:p w:rsidR="00A255D6" w:rsidRPr="00295C0E" w:rsidRDefault="00A255D6" w:rsidP="00A255D6">
      <w:pPr>
        <w:pStyle w:val="Testonormale"/>
        <w:jc w:val="both"/>
        <w:rPr>
          <w:rFonts w:asciiTheme="majorBidi" w:hAnsiTheme="majorBidi" w:cstheme="majorBidi"/>
          <w:sz w:val="22"/>
          <w:szCs w:val="22"/>
        </w:rPr>
      </w:pPr>
    </w:p>
    <w:p w:rsidR="00A255D6" w:rsidRPr="00295C0E" w:rsidRDefault="00A255D6" w:rsidP="00A255D6">
      <w:pPr>
        <w:pStyle w:val="Testonormale"/>
        <w:jc w:val="both"/>
        <w:rPr>
          <w:rFonts w:asciiTheme="majorBidi" w:hAnsiTheme="majorBidi" w:cstheme="majorBidi"/>
          <w:i/>
          <w:sz w:val="22"/>
          <w:szCs w:val="22"/>
        </w:rPr>
      </w:pPr>
      <w:r w:rsidRPr="00295C0E">
        <w:rPr>
          <w:rFonts w:asciiTheme="majorBidi" w:hAnsiTheme="majorBidi" w:cstheme="majorBidi"/>
          <w:i/>
          <w:sz w:val="22"/>
          <w:szCs w:val="22"/>
        </w:rPr>
        <w:t>Under items 5 and 6, Convenorship, Future plans, AOB</w:t>
      </w:r>
    </w:p>
    <w:p w:rsidR="00A255D6" w:rsidRPr="00295C0E" w:rsidRDefault="00A255D6" w:rsidP="00A255D6">
      <w:pPr>
        <w:pStyle w:val="p1"/>
        <w:jc w:val="both"/>
        <w:rPr>
          <w:rStyle w:val="s1"/>
          <w:rFonts w:asciiTheme="majorBidi" w:hAnsiTheme="majorBidi" w:cstheme="majorBidi"/>
          <w:color w:val="auto"/>
          <w:sz w:val="22"/>
          <w:szCs w:val="22"/>
        </w:rPr>
      </w:pPr>
      <w:r w:rsidRPr="00295C0E">
        <w:rPr>
          <w:rStyle w:val="s1"/>
          <w:rFonts w:asciiTheme="majorBidi" w:hAnsiTheme="majorBidi" w:cstheme="majorBidi"/>
          <w:color w:val="auto"/>
          <w:sz w:val="22"/>
          <w:szCs w:val="22"/>
        </w:rPr>
        <w:t xml:space="preserve">The current Convenor Peeter </w:t>
      </w:r>
      <w:r w:rsidRPr="00295C0E">
        <w:rPr>
          <w:rFonts w:asciiTheme="majorBidi" w:hAnsiTheme="majorBidi" w:cstheme="majorBidi"/>
          <w:color w:val="auto"/>
          <w:sz w:val="22"/>
          <w:szCs w:val="22"/>
        </w:rPr>
        <w:t>Päll</w:t>
      </w:r>
      <w:r w:rsidRPr="00295C0E">
        <w:rPr>
          <w:rStyle w:val="s1"/>
          <w:rFonts w:asciiTheme="majorBidi" w:hAnsiTheme="majorBidi" w:cstheme="majorBidi"/>
          <w:color w:val="auto"/>
          <w:sz w:val="22"/>
          <w:szCs w:val="22"/>
        </w:rPr>
        <w:t xml:space="preserve"> had previously noted his desire to step down as Convenor of the working group and proposed that for the coming two year period that Catherine Cheetham, United Kingdom, become a co-convenor. The Working Group accepted this proposal.</w:t>
      </w:r>
    </w:p>
    <w:p w:rsidR="00A255D6" w:rsidRPr="00295C0E" w:rsidRDefault="00A255D6" w:rsidP="00A255D6">
      <w:pPr>
        <w:pStyle w:val="p1"/>
        <w:jc w:val="both"/>
        <w:rPr>
          <w:rStyle w:val="apple-converted-space"/>
          <w:rFonts w:asciiTheme="majorBidi" w:hAnsiTheme="majorBidi" w:cstheme="majorBidi"/>
          <w:sz w:val="22"/>
          <w:szCs w:val="22"/>
        </w:rPr>
      </w:pPr>
    </w:p>
    <w:p w:rsidR="00A255D6" w:rsidRPr="00295C0E" w:rsidRDefault="00A255D6" w:rsidP="00A255D6">
      <w:pPr>
        <w:pStyle w:val="p1"/>
        <w:jc w:val="both"/>
        <w:rPr>
          <w:rFonts w:asciiTheme="majorBidi" w:hAnsiTheme="majorBidi" w:cstheme="majorBidi"/>
          <w:sz w:val="22"/>
          <w:szCs w:val="22"/>
        </w:rPr>
      </w:pPr>
      <w:r w:rsidRPr="00295C0E">
        <w:rPr>
          <w:rStyle w:val="apple-converted-space"/>
          <w:rFonts w:asciiTheme="majorBidi" w:hAnsiTheme="majorBidi" w:cstheme="majorBidi"/>
          <w:color w:val="auto"/>
          <w:sz w:val="22"/>
          <w:szCs w:val="22"/>
        </w:rPr>
        <w:t>The meeting closed noting the possibility of a future meeting of the Working Group on Romanization Systems to be in conjunction with another UNGEGN Working Group, perhaps in 2018.  The Working Group’s Convenors would update the members on this in due course.</w:t>
      </w:r>
    </w:p>
    <w:p w:rsidR="00A255D6" w:rsidRPr="00295C0E" w:rsidRDefault="00A255D6" w:rsidP="00A255D6">
      <w:pPr>
        <w:pStyle w:val="Testonormale"/>
        <w:rPr>
          <w:rFonts w:asciiTheme="majorBidi" w:hAnsiTheme="majorBidi" w:cstheme="majorBidi"/>
          <w:sz w:val="22"/>
          <w:szCs w:val="22"/>
        </w:rPr>
      </w:pPr>
    </w:p>
    <w:p w:rsidR="00A255D6" w:rsidRDefault="00A255D6" w:rsidP="00A255D6">
      <w:pPr>
        <w:spacing w:after="0"/>
        <w:rPr>
          <w:rFonts w:asciiTheme="minorHAnsi" w:hAnsiTheme="minorHAnsi"/>
          <w:lang w:val="fr-FR"/>
        </w:rPr>
      </w:pPr>
      <w:r>
        <w:rPr>
          <w:b/>
          <w:i/>
          <w:lang w:val="fr-FR"/>
        </w:rPr>
        <w:t>Participants</w:t>
      </w:r>
      <w:r>
        <w:rPr>
          <w:lang w:val="fr-FR"/>
        </w:rPr>
        <w:t>:</w:t>
      </w:r>
    </w:p>
    <w:p w:rsidR="00A255D6" w:rsidRDefault="00A255D6" w:rsidP="00A255D6">
      <w:pPr>
        <w:tabs>
          <w:tab w:val="left" w:pos="3828"/>
        </w:tabs>
        <w:spacing w:after="0"/>
        <w:rPr>
          <w:lang w:val="fr-FR"/>
        </w:rPr>
      </w:pPr>
      <w:proofErr w:type="spellStart"/>
      <w:r>
        <w:rPr>
          <w:lang w:val="fr-FR"/>
        </w:rPr>
        <w:t>Peeter</w:t>
      </w:r>
      <w:proofErr w:type="spellEnd"/>
      <w:r>
        <w:rPr>
          <w:lang w:val="fr-FR"/>
        </w:rPr>
        <w:t xml:space="preserve"> </w:t>
      </w:r>
      <w:proofErr w:type="spellStart"/>
      <w:r>
        <w:rPr>
          <w:lang w:val="fr-FR"/>
        </w:rPr>
        <w:t>Päll</w:t>
      </w:r>
      <w:proofErr w:type="spellEnd"/>
      <w:r>
        <w:rPr>
          <w:lang w:val="fr-FR"/>
        </w:rPr>
        <w:t xml:space="preserve">, </w:t>
      </w:r>
      <w:proofErr w:type="spellStart"/>
      <w:r>
        <w:rPr>
          <w:lang w:val="fr-FR"/>
        </w:rPr>
        <w:t>Estonia</w:t>
      </w:r>
      <w:proofErr w:type="spellEnd"/>
      <w:r>
        <w:rPr>
          <w:lang w:val="fr-FR"/>
        </w:rPr>
        <w:tab/>
      </w:r>
      <w:hyperlink r:id="rId1" w:history="1">
        <w:r>
          <w:rPr>
            <w:rStyle w:val="Collegamentoipertestuale"/>
            <w:lang w:val="fr-FR"/>
          </w:rPr>
          <w:t>peeter.pall@eki.ee</w:t>
        </w:r>
      </w:hyperlink>
    </w:p>
    <w:p w:rsidR="00A255D6" w:rsidRDefault="00A255D6" w:rsidP="00A255D6">
      <w:pPr>
        <w:tabs>
          <w:tab w:val="left" w:pos="3828"/>
        </w:tabs>
        <w:spacing w:after="0"/>
        <w:rPr>
          <w:lang w:val="et-EE"/>
        </w:rPr>
      </w:pPr>
      <w:proofErr w:type="spellStart"/>
      <w:r w:rsidRPr="00A255D6">
        <w:rPr>
          <w:lang w:val="de-DE"/>
        </w:rPr>
        <w:t>Girish</w:t>
      </w:r>
      <w:proofErr w:type="spellEnd"/>
      <w:r w:rsidRPr="00A255D6">
        <w:rPr>
          <w:lang w:val="de-DE"/>
        </w:rPr>
        <w:t xml:space="preserve"> Kumar, </w:t>
      </w:r>
      <w:proofErr w:type="spellStart"/>
      <w:r w:rsidRPr="00A255D6">
        <w:rPr>
          <w:lang w:val="de-DE"/>
        </w:rPr>
        <w:t>India</w:t>
      </w:r>
      <w:proofErr w:type="spellEnd"/>
      <w:r w:rsidRPr="00A255D6">
        <w:rPr>
          <w:lang w:val="de-DE"/>
        </w:rPr>
        <w:tab/>
      </w:r>
      <w:hyperlink r:id="rId2" w:history="1">
        <w:r w:rsidRPr="00A255D6">
          <w:rPr>
            <w:rStyle w:val="Collegamentoipertestuale"/>
            <w:lang w:val="de-DE"/>
          </w:rPr>
          <w:t>sgo.technical.soi@gov.in</w:t>
        </w:r>
      </w:hyperlink>
      <w:r w:rsidRPr="00A255D6">
        <w:rPr>
          <w:lang w:val="de-DE"/>
        </w:rPr>
        <w:t xml:space="preserve">; </w:t>
      </w:r>
      <w:hyperlink r:id="rId3" w:history="1">
        <w:r w:rsidRPr="00A255D6">
          <w:rPr>
            <w:rStyle w:val="Collegamentoipertestuale"/>
            <w:lang w:val="de-DE"/>
          </w:rPr>
          <w:t>sgo.soi@gov.in</w:t>
        </w:r>
      </w:hyperlink>
      <w:r w:rsidRPr="00A255D6">
        <w:rPr>
          <w:lang w:val="de-DE"/>
        </w:rPr>
        <w:t xml:space="preserve"> </w:t>
      </w:r>
    </w:p>
    <w:p w:rsidR="00A255D6" w:rsidRPr="00A255D6" w:rsidRDefault="00A255D6" w:rsidP="00A255D6">
      <w:pPr>
        <w:tabs>
          <w:tab w:val="left" w:pos="3828"/>
        </w:tabs>
        <w:spacing w:after="0"/>
        <w:rPr>
          <w:lang w:val="de-DE"/>
        </w:rPr>
      </w:pPr>
      <w:r w:rsidRPr="00A255D6">
        <w:rPr>
          <w:lang w:val="de-DE"/>
        </w:rPr>
        <w:t xml:space="preserve">Amit, </w:t>
      </w:r>
      <w:proofErr w:type="spellStart"/>
      <w:r w:rsidRPr="00A255D6">
        <w:rPr>
          <w:lang w:val="de-DE"/>
        </w:rPr>
        <w:t>Pant</w:t>
      </w:r>
      <w:proofErr w:type="spellEnd"/>
      <w:r w:rsidRPr="00A255D6">
        <w:rPr>
          <w:lang w:val="de-DE"/>
        </w:rPr>
        <w:t xml:space="preserve">, </w:t>
      </w:r>
      <w:proofErr w:type="spellStart"/>
      <w:r w:rsidRPr="00A255D6">
        <w:rPr>
          <w:lang w:val="de-DE"/>
        </w:rPr>
        <w:t>India</w:t>
      </w:r>
      <w:proofErr w:type="spellEnd"/>
      <w:r w:rsidRPr="00A255D6">
        <w:rPr>
          <w:lang w:val="de-DE"/>
        </w:rPr>
        <w:tab/>
      </w:r>
      <w:hyperlink r:id="rId4" w:history="1">
        <w:r w:rsidRPr="00A255D6">
          <w:rPr>
            <w:rStyle w:val="Collegamentoipertestuale"/>
            <w:lang w:val="de-DE"/>
          </w:rPr>
          <w:t>sgo.technical.soi@gov.in</w:t>
        </w:r>
      </w:hyperlink>
      <w:r w:rsidRPr="00A255D6">
        <w:rPr>
          <w:lang w:val="de-DE"/>
        </w:rPr>
        <w:t xml:space="preserve">; </w:t>
      </w:r>
      <w:hyperlink r:id="rId5" w:history="1">
        <w:r w:rsidRPr="00A255D6">
          <w:rPr>
            <w:rStyle w:val="Collegamentoipertestuale"/>
            <w:lang w:val="de-DE"/>
          </w:rPr>
          <w:t>sgo.soi@gov.in</w:t>
        </w:r>
      </w:hyperlink>
    </w:p>
    <w:p w:rsidR="00A255D6" w:rsidRDefault="00A255D6" w:rsidP="00A255D6">
      <w:pPr>
        <w:tabs>
          <w:tab w:val="left" w:pos="3828"/>
        </w:tabs>
        <w:spacing w:after="0"/>
        <w:rPr>
          <w:lang w:val="et-EE"/>
        </w:rPr>
      </w:pPr>
      <w:proofErr w:type="spellStart"/>
      <w:r>
        <w:t>Panhaj</w:t>
      </w:r>
      <w:proofErr w:type="spellEnd"/>
      <w:r>
        <w:t xml:space="preserve"> </w:t>
      </w:r>
      <w:proofErr w:type="spellStart"/>
      <w:r>
        <w:t>Mishra</w:t>
      </w:r>
      <w:proofErr w:type="spellEnd"/>
      <w:r>
        <w:t xml:space="preserve">, India </w:t>
      </w:r>
      <w:r>
        <w:tab/>
      </w:r>
      <w:hyperlink r:id="rId6" w:history="1">
        <w:r>
          <w:rPr>
            <w:rStyle w:val="Collegamentoipertestuale"/>
          </w:rPr>
          <w:t>sgo.technical.soi@gov.in</w:t>
        </w:r>
      </w:hyperlink>
      <w:r>
        <w:t xml:space="preserve">; </w:t>
      </w:r>
      <w:hyperlink r:id="rId7" w:history="1">
        <w:r>
          <w:rPr>
            <w:rStyle w:val="Collegamentoipertestuale"/>
          </w:rPr>
          <w:t>sgo.soi@gov.in</w:t>
        </w:r>
      </w:hyperlink>
    </w:p>
    <w:p w:rsidR="00A255D6" w:rsidRPr="00A255D6" w:rsidRDefault="00A255D6" w:rsidP="00A255D6">
      <w:pPr>
        <w:tabs>
          <w:tab w:val="left" w:pos="3828"/>
        </w:tabs>
        <w:spacing w:after="0"/>
        <w:rPr>
          <w:lang w:val="en-GB"/>
        </w:rPr>
      </w:pPr>
      <w:r w:rsidRPr="00A255D6">
        <w:rPr>
          <w:lang w:val="en-GB"/>
        </w:rPr>
        <w:t xml:space="preserve">Hamid </w:t>
      </w:r>
      <w:proofErr w:type="spellStart"/>
      <w:r w:rsidRPr="00A255D6">
        <w:rPr>
          <w:lang w:val="en-GB"/>
        </w:rPr>
        <w:t>Oukaci</w:t>
      </w:r>
      <w:proofErr w:type="spellEnd"/>
      <w:r w:rsidRPr="00A255D6">
        <w:rPr>
          <w:lang w:val="en-GB"/>
        </w:rPr>
        <w:t>, Algeria</w:t>
      </w:r>
      <w:r w:rsidRPr="00A255D6">
        <w:rPr>
          <w:lang w:val="en-GB"/>
        </w:rPr>
        <w:tab/>
      </w:r>
      <w:hyperlink r:id="rId8" w:history="1">
        <w:r w:rsidRPr="00A255D6">
          <w:rPr>
            <w:rStyle w:val="Collegamentoipertestuale"/>
            <w:lang w:val="en-GB"/>
          </w:rPr>
          <w:t>oukacihamid@outlook.fr</w:t>
        </w:r>
      </w:hyperlink>
    </w:p>
    <w:p w:rsidR="00A255D6" w:rsidRPr="00A255D6" w:rsidRDefault="00A255D6" w:rsidP="00A255D6">
      <w:pPr>
        <w:tabs>
          <w:tab w:val="left" w:pos="3828"/>
        </w:tabs>
        <w:spacing w:after="0"/>
        <w:rPr>
          <w:lang w:val="de-DE"/>
        </w:rPr>
      </w:pPr>
      <w:r w:rsidRPr="00A255D6">
        <w:rPr>
          <w:lang w:val="de-DE"/>
        </w:rPr>
        <w:t xml:space="preserve">Brahim </w:t>
      </w:r>
      <w:proofErr w:type="spellStart"/>
      <w:r w:rsidRPr="00A255D6">
        <w:rPr>
          <w:lang w:val="de-DE"/>
        </w:rPr>
        <w:t>Atoui</w:t>
      </w:r>
      <w:proofErr w:type="spellEnd"/>
      <w:r w:rsidRPr="00A255D6">
        <w:rPr>
          <w:lang w:val="de-DE"/>
        </w:rPr>
        <w:t xml:space="preserve">, </w:t>
      </w:r>
      <w:proofErr w:type="spellStart"/>
      <w:r w:rsidRPr="00A255D6">
        <w:rPr>
          <w:lang w:val="de-DE"/>
        </w:rPr>
        <w:t>Algeria</w:t>
      </w:r>
      <w:proofErr w:type="spellEnd"/>
      <w:r w:rsidRPr="00A255D6">
        <w:rPr>
          <w:lang w:val="de-DE"/>
        </w:rPr>
        <w:tab/>
      </w:r>
      <w:hyperlink r:id="rId9" w:history="1">
        <w:r w:rsidRPr="00A255D6">
          <w:rPr>
            <w:rStyle w:val="Collegamentoipertestuale"/>
            <w:lang w:val="de-DE"/>
          </w:rPr>
          <w:t>atoui.brahim@hotmail.fr</w:t>
        </w:r>
      </w:hyperlink>
    </w:p>
    <w:p w:rsidR="00A255D6" w:rsidRPr="00A255D6" w:rsidRDefault="00A255D6" w:rsidP="00A255D6">
      <w:pPr>
        <w:tabs>
          <w:tab w:val="left" w:pos="3828"/>
        </w:tabs>
        <w:spacing w:after="0"/>
        <w:rPr>
          <w:lang w:val="en-GB"/>
        </w:rPr>
      </w:pPr>
      <w:proofErr w:type="spellStart"/>
      <w:r w:rsidRPr="00A255D6">
        <w:rPr>
          <w:lang w:val="en-GB"/>
        </w:rPr>
        <w:t>Farid</w:t>
      </w:r>
      <w:proofErr w:type="spellEnd"/>
      <w:r w:rsidRPr="00A255D6">
        <w:rPr>
          <w:lang w:val="en-GB"/>
        </w:rPr>
        <w:t xml:space="preserve"> </w:t>
      </w:r>
      <w:proofErr w:type="spellStart"/>
      <w:r w:rsidRPr="00A255D6">
        <w:rPr>
          <w:lang w:val="en-GB"/>
        </w:rPr>
        <w:t>Benramdane</w:t>
      </w:r>
      <w:proofErr w:type="spellEnd"/>
      <w:r w:rsidRPr="00A255D6">
        <w:rPr>
          <w:lang w:val="en-GB"/>
        </w:rPr>
        <w:t>, Algeria</w:t>
      </w:r>
      <w:r w:rsidRPr="00A255D6">
        <w:rPr>
          <w:lang w:val="en-GB"/>
        </w:rPr>
        <w:tab/>
      </w:r>
      <w:hyperlink r:id="rId10" w:history="1">
        <w:r w:rsidRPr="00A255D6">
          <w:rPr>
            <w:rStyle w:val="Collegamentoipertestuale"/>
            <w:lang w:val="en-GB"/>
          </w:rPr>
          <w:t>fbenramdane3@gmail.com</w:t>
        </w:r>
      </w:hyperlink>
    </w:p>
    <w:p w:rsidR="00A255D6" w:rsidRPr="00A255D6" w:rsidRDefault="00A255D6" w:rsidP="00A255D6">
      <w:pPr>
        <w:tabs>
          <w:tab w:val="left" w:pos="3828"/>
        </w:tabs>
        <w:spacing w:after="0"/>
        <w:rPr>
          <w:lang w:val="en-GB"/>
        </w:rPr>
      </w:pPr>
      <w:proofErr w:type="spellStart"/>
      <w:r w:rsidRPr="00A255D6">
        <w:rPr>
          <w:lang w:val="en-GB"/>
        </w:rPr>
        <w:t>Sungjae</w:t>
      </w:r>
      <w:proofErr w:type="spellEnd"/>
      <w:r w:rsidRPr="00A255D6">
        <w:rPr>
          <w:lang w:val="en-GB"/>
        </w:rPr>
        <w:t xml:space="preserve"> </w:t>
      </w:r>
      <w:proofErr w:type="spellStart"/>
      <w:r w:rsidRPr="00A255D6">
        <w:rPr>
          <w:lang w:val="en-GB"/>
        </w:rPr>
        <w:t>Choo</w:t>
      </w:r>
      <w:proofErr w:type="spellEnd"/>
      <w:r w:rsidRPr="00A255D6">
        <w:rPr>
          <w:lang w:val="en-GB"/>
        </w:rPr>
        <w:t>, Republic of Korea</w:t>
      </w:r>
      <w:r w:rsidRPr="00A255D6">
        <w:rPr>
          <w:lang w:val="en-GB"/>
        </w:rPr>
        <w:tab/>
      </w:r>
      <w:hyperlink r:id="rId11" w:history="1">
        <w:r w:rsidRPr="00A255D6">
          <w:rPr>
            <w:rStyle w:val="Collegamentoipertestuale"/>
            <w:lang w:val="en-GB"/>
          </w:rPr>
          <w:t>sjchoo@khu.ac.kr</w:t>
        </w:r>
      </w:hyperlink>
    </w:p>
    <w:p w:rsidR="00A255D6" w:rsidRDefault="00A255D6" w:rsidP="00A255D6">
      <w:pPr>
        <w:tabs>
          <w:tab w:val="left" w:pos="3828"/>
        </w:tabs>
        <w:spacing w:after="0"/>
        <w:rPr>
          <w:lang w:val="fi-FI"/>
        </w:rPr>
      </w:pPr>
      <w:r>
        <w:rPr>
          <w:lang w:val="fi-FI"/>
        </w:rPr>
        <w:t>Amirkhan Aimenov, Kazakhstan</w:t>
      </w:r>
      <w:r>
        <w:rPr>
          <w:lang w:val="fi-FI"/>
        </w:rPr>
        <w:tab/>
      </w:r>
      <w:r w:rsidR="00C346BE">
        <w:fldChar w:fldCharType="begin"/>
      </w:r>
      <w:r w:rsidR="00C346BE">
        <w:instrText xml:space="preserve"> HYPERLINK "mailto:aaimenov@mail.ru" </w:instrText>
      </w:r>
      <w:r w:rsidR="00C346BE">
        <w:fldChar w:fldCharType="separate"/>
      </w:r>
      <w:r>
        <w:rPr>
          <w:rStyle w:val="Collegamentoipertestuale"/>
          <w:lang w:val="fi-FI"/>
        </w:rPr>
        <w:t>aaimenov@mail.ru</w:t>
      </w:r>
      <w:r w:rsidR="00C346BE">
        <w:rPr>
          <w:rStyle w:val="Collegamentoipertestuale"/>
          <w:lang w:val="fi-FI"/>
        </w:rPr>
        <w:fldChar w:fldCharType="end"/>
      </w:r>
    </w:p>
    <w:p w:rsidR="00A255D6" w:rsidRPr="00A255D6" w:rsidRDefault="00A255D6" w:rsidP="00A255D6">
      <w:pPr>
        <w:tabs>
          <w:tab w:val="left" w:pos="3828"/>
        </w:tabs>
        <w:spacing w:after="0"/>
        <w:rPr>
          <w:lang w:val="es-ES"/>
        </w:rPr>
      </w:pPr>
      <w:r w:rsidRPr="00A255D6">
        <w:rPr>
          <w:lang w:val="es-ES"/>
        </w:rPr>
        <w:t>Abdellah El Abdi El Alaoui, Morocco</w:t>
      </w:r>
      <w:r w:rsidRPr="00A255D6">
        <w:rPr>
          <w:lang w:val="es-ES"/>
        </w:rPr>
        <w:tab/>
      </w:r>
      <w:r w:rsidR="00C346BE">
        <w:fldChar w:fldCharType="begin"/>
      </w:r>
      <w:r w:rsidR="00C346BE">
        <w:instrText xml:space="preserve"> HYPERLINK "mailto:a.aboli@ancfcc.gov.ma" </w:instrText>
      </w:r>
      <w:r w:rsidR="00C346BE">
        <w:fldChar w:fldCharType="separate"/>
      </w:r>
      <w:r w:rsidRPr="00A255D6">
        <w:rPr>
          <w:rStyle w:val="Collegamentoipertestuale"/>
          <w:lang w:val="es-ES"/>
        </w:rPr>
        <w:t>a.aboli@ancfcc.gov.ma</w:t>
      </w:r>
      <w:r w:rsidR="00C346BE">
        <w:rPr>
          <w:rStyle w:val="Collegamentoipertestuale"/>
          <w:lang w:val="es-ES"/>
        </w:rPr>
        <w:fldChar w:fldCharType="end"/>
      </w:r>
    </w:p>
    <w:p w:rsidR="00A255D6" w:rsidRDefault="00A255D6" w:rsidP="00A255D6">
      <w:pPr>
        <w:tabs>
          <w:tab w:val="left" w:pos="3828"/>
        </w:tabs>
        <w:spacing w:after="0"/>
        <w:rPr>
          <w:lang w:val="et-EE"/>
        </w:rPr>
      </w:pPr>
      <w:proofErr w:type="spellStart"/>
      <w:r w:rsidRPr="00A255D6">
        <w:rPr>
          <w:lang w:val="de-DE"/>
        </w:rPr>
        <w:t>Zineb</w:t>
      </w:r>
      <w:proofErr w:type="spellEnd"/>
      <w:r w:rsidRPr="00A255D6">
        <w:rPr>
          <w:lang w:val="de-DE"/>
        </w:rPr>
        <w:t xml:space="preserve"> </w:t>
      </w:r>
      <w:proofErr w:type="spellStart"/>
      <w:r w:rsidRPr="00A255D6">
        <w:rPr>
          <w:lang w:val="de-DE"/>
        </w:rPr>
        <w:t>Didouz</w:t>
      </w:r>
      <w:proofErr w:type="spellEnd"/>
      <w:r w:rsidRPr="00A255D6">
        <w:rPr>
          <w:lang w:val="de-DE"/>
        </w:rPr>
        <w:t xml:space="preserve">, </w:t>
      </w:r>
      <w:proofErr w:type="spellStart"/>
      <w:r w:rsidRPr="00A255D6">
        <w:rPr>
          <w:lang w:val="de-DE"/>
        </w:rPr>
        <w:t>Morocco</w:t>
      </w:r>
      <w:proofErr w:type="spellEnd"/>
      <w:r w:rsidRPr="00A255D6">
        <w:rPr>
          <w:lang w:val="de-DE"/>
        </w:rPr>
        <w:tab/>
      </w:r>
      <w:hyperlink r:id="rId12" w:history="1">
        <w:r w:rsidRPr="00A255D6">
          <w:rPr>
            <w:rStyle w:val="Collegamentoipertestuale"/>
            <w:lang w:val="de-DE"/>
          </w:rPr>
          <w:t>z.didouz@ancfcc.gov.ma</w:t>
        </w:r>
      </w:hyperlink>
      <w:r w:rsidRPr="00A255D6">
        <w:rPr>
          <w:lang w:val="de-DE"/>
        </w:rPr>
        <w:t xml:space="preserve"> </w:t>
      </w:r>
    </w:p>
    <w:p w:rsidR="00A255D6" w:rsidRDefault="00A255D6" w:rsidP="00A255D6">
      <w:pPr>
        <w:tabs>
          <w:tab w:val="left" w:pos="3828"/>
        </w:tabs>
        <w:spacing w:after="0"/>
        <w:rPr>
          <w:lang w:val="fi-FI"/>
        </w:rPr>
      </w:pPr>
      <w:r>
        <w:rPr>
          <w:lang w:val="fi-FI"/>
        </w:rPr>
        <w:t>Ulla Onkamo, Finland</w:t>
      </w:r>
      <w:r>
        <w:rPr>
          <w:lang w:val="fi-FI"/>
        </w:rPr>
        <w:tab/>
      </w:r>
      <w:r w:rsidR="00C346BE">
        <w:fldChar w:fldCharType="begin"/>
      </w:r>
      <w:r w:rsidR="00C346BE">
        <w:instrText xml:space="preserve"> HYPERLINK "mailto:ulla.onkamo@kotus.fi" </w:instrText>
      </w:r>
      <w:r w:rsidR="00C346BE">
        <w:fldChar w:fldCharType="separate"/>
      </w:r>
      <w:r>
        <w:rPr>
          <w:rStyle w:val="Collegamentoipertestuale"/>
          <w:lang w:val="fi-FI"/>
        </w:rPr>
        <w:t>ulla.onkamo@kotus.fi</w:t>
      </w:r>
      <w:r w:rsidR="00C346BE">
        <w:rPr>
          <w:rStyle w:val="Collegamentoipertestuale"/>
          <w:lang w:val="fi-FI"/>
        </w:rPr>
        <w:fldChar w:fldCharType="end"/>
      </w:r>
    </w:p>
    <w:p w:rsidR="00A255D6" w:rsidRDefault="00A255D6" w:rsidP="00A255D6">
      <w:pPr>
        <w:tabs>
          <w:tab w:val="left" w:pos="3828"/>
        </w:tabs>
        <w:spacing w:after="0"/>
        <w:rPr>
          <w:lang w:val="et-EE"/>
        </w:rPr>
      </w:pPr>
      <w:r w:rsidRPr="00A255D6">
        <w:rPr>
          <w:lang w:val="en-GB"/>
        </w:rPr>
        <w:t xml:space="preserve">Catherine </w:t>
      </w:r>
      <w:proofErr w:type="spellStart"/>
      <w:r w:rsidRPr="00A255D6">
        <w:rPr>
          <w:lang w:val="en-GB"/>
        </w:rPr>
        <w:t>Cheetham</w:t>
      </w:r>
      <w:proofErr w:type="spellEnd"/>
      <w:r w:rsidRPr="00A255D6">
        <w:rPr>
          <w:lang w:val="en-GB"/>
        </w:rPr>
        <w:t>, United Kingdom</w:t>
      </w:r>
      <w:r w:rsidRPr="00A255D6">
        <w:rPr>
          <w:lang w:val="en-GB"/>
        </w:rPr>
        <w:tab/>
      </w:r>
      <w:hyperlink r:id="rId13" w:history="1">
        <w:r w:rsidRPr="00A255D6">
          <w:rPr>
            <w:rStyle w:val="Collegamentoipertestuale"/>
            <w:lang w:val="en-GB"/>
          </w:rPr>
          <w:t>ccheetham@pcgn.org.uk</w:t>
        </w:r>
      </w:hyperlink>
    </w:p>
    <w:p w:rsidR="00A255D6" w:rsidRPr="00A255D6" w:rsidRDefault="00A255D6" w:rsidP="00A255D6">
      <w:pPr>
        <w:tabs>
          <w:tab w:val="left" w:pos="3828"/>
        </w:tabs>
        <w:spacing w:after="0"/>
        <w:rPr>
          <w:lang w:val="en-GB"/>
        </w:rPr>
      </w:pPr>
      <w:r w:rsidRPr="00A255D6">
        <w:rPr>
          <w:lang w:val="en-GB"/>
        </w:rPr>
        <w:t xml:space="preserve">Gerhard </w:t>
      </w:r>
      <w:proofErr w:type="spellStart"/>
      <w:r w:rsidRPr="00A255D6">
        <w:rPr>
          <w:lang w:val="en-GB"/>
        </w:rPr>
        <w:t>Rampl</w:t>
      </w:r>
      <w:proofErr w:type="spellEnd"/>
      <w:r w:rsidRPr="00A255D6">
        <w:rPr>
          <w:lang w:val="en-GB"/>
        </w:rPr>
        <w:t>, Austria</w:t>
      </w:r>
      <w:r w:rsidRPr="00A255D6">
        <w:rPr>
          <w:lang w:val="en-GB"/>
        </w:rPr>
        <w:tab/>
      </w:r>
      <w:hyperlink r:id="rId14" w:history="1">
        <w:r w:rsidRPr="00A255D6">
          <w:rPr>
            <w:rStyle w:val="Collegamentoipertestuale"/>
            <w:lang w:val="en-GB"/>
          </w:rPr>
          <w:t>gerhard.rampl@uibk.ac.at</w:t>
        </w:r>
      </w:hyperlink>
    </w:p>
    <w:p w:rsidR="00A255D6" w:rsidRPr="00A255D6" w:rsidRDefault="00A255D6" w:rsidP="00A255D6">
      <w:pPr>
        <w:tabs>
          <w:tab w:val="left" w:pos="3828"/>
        </w:tabs>
        <w:spacing w:after="0"/>
        <w:rPr>
          <w:lang w:val="en-GB"/>
        </w:rPr>
      </w:pPr>
      <w:r w:rsidRPr="00A255D6">
        <w:rPr>
          <w:lang w:val="en-GB"/>
        </w:rPr>
        <w:t>Trent Palmer, United States</w:t>
      </w:r>
      <w:r w:rsidRPr="00A255D6">
        <w:rPr>
          <w:lang w:val="en-GB"/>
        </w:rPr>
        <w:tab/>
      </w:r>
      <w:hyperlink r:id="rId15" w:history="1">
        <w:r w:rsidRPr="00A255D6">
          <w:rPr>
            <w:rStyle w:val="Collegamentoipertestuale"/>
            <w:lang w:val="en-GB"/>
          </w:rPr>
          <w:t>trent.c.palmer@nga.mil</w:t>
        </w:r>
      </w:hyperlink>
    </w:p>
    <w:p w:rsidR="00A255D6" w:rsidRPr="00A255D6" w:rsidRDefault="00A255D6" w:rsidP="00A255D6">
      <w:pPr>
        <w:tabs>
          <w:tab w:val="left" w:pos="3828"/>
        </w:tabs>
        <w:spacing w:after="0"/>
        <w:rPr>
          <w:lang w:val="en-GB"/>
        </w:rPr>
      </w:pPr>
      <w:r w:rsidRPr="00A255D6">
        <w:rPr>
          <w:lang w:val="en-GB"/>
        </w:rPr>
        <w:t xml:space="preserve">Alexey </w:t>
      </w:r>
      <w:proofErr w:type="spellStart"/>
      <w:r w:rsidRPr="00A255D6">
        <w:rPr>
          <w:lang w:val="en-GB"/>
        </w:rPr>
        <w:t>Trifonov</w:t>
      </w:r>
      <w:proofErr w:type="spellEnd"/>
      <w:r w:rsidRPr="00A255D6">
        <w:rPr>
          <w:lang w:val="en-GB"/>
        </w:rPr>
        <w:t>, Russia</w:t>
      </w:r>
      <w:r w:rsidRPr="00A255D6">
        <w:rPr>
          <w:lang w:val="en-GB"/>
        </w:rPr>
        <w:tab/>
      </w:r>
      <w:hyperlink r:id="rId16" w:history="1">
        <w:r w:rsidRPr="00A255D6">
          <w:rPr>
            <w:rStyle w:val="Collegamentoipertestuale"/>
            <w:lang w:val="en-GB"/>
          </w:rPr>
          <w:t>trifonov@economy.gov.ru</w:t>
        </w:r>
      </w:hyperlink>
    </w:p>
    <w:p w:rsidR="00A255D6" w:rsidRDefault="00A255D6" w:rsidP="00A255D6">
      <w:pPr>
        <w:tabs>
          <w:tab w:val="left" w:pos="3828"/>
        </w:tabs>
        <w:spacing w:after="0"/>
      </w:pPr>
      <w:r>
        <w:t>Mohammed Al-Marri, Qatar</w:t>
      </w:r>
      <w:r>
        <w:tab/>
      </w:r>
      <w:hyperlink r:id="rId17" w:history="1">
        <w:r>
          <w:rPr>
            <w:rStyle w:val="Collegamentoipertestuale"/>
          </w:rPr>
          <w:t>mqaout@gisqatar.org.qa</w:t>
        </w:r>
      </w:hyperlink>
    </w:p>
    <w:p w:rsidR="00A255D6" w:rsidRPr="00A255D6" w:rsidRDefault="00A255D6" w:rsidP="00A255D6">
      <w:pPr>
        <w:tabs>
          <w:tab w:val="left" w:pos="3828"/>
        </w:tabs>
        <w:spacing w:after="0"/>
        <w:rPr>
          <w:lang w:val="de-DE"/>
        </w:rPr>
      </w:pPr>
      <w:r w:rsidRPr="00A255D6">
        <w:rPr>
          <w:lang w:val="de-DE"/>
        </w:rPr>
        <w:t>Peter Jordan, Austria</w:t>
      </w:r>
      <w:r w:rsidRPr="00A255D6">
        <w:rPr>
          <w:lang w:val="de-DE"/>
        </w:rPr>
        <w:tab/>
      </w:r>
      <w:hyperlink r:id="rId18" w:history="1">
        <w:r w:rsidRPr="00A255D6">
          <w:rPr>
            <w:rStyle w:val="Collegamentoipertestuale"/>
            <w:lang w:val="de-DE"/>
          </w:rPr>
          <w:t>peter.jordan@oeaw.ac.at</w:t>
        </w:r>
      </w:hyperlink>
    </w:p>
    <w:p w:rsidR="00A255D6" w:rsidRPr="00A255D6" w:rsidRDefault="00A255D6" w:rsidP="00A255D6">
      <w:pPr>
        <w:tabs>
          <w:tab w:val="left" w:pos="3828"/>
        </w:tabs>
        <w:spacing w:after="0"/>
        <w:rPr>
          <w:lang w:val="de-DE"/>
        </w:rPr>
      </w:pPr>
      <w:r w:rsidRPr="00A255D6">
        <w:rPr>
          <w:lang w:val="de-DE"/>
        </w:rPr>
        <w:t xml:space="preserve">Maciej Zych, </w:t>
      </w:r>
      <w:proofErr w:type="spellStart"/>
      <w:r w:rsidRPr="00A255D6">
        <w:rPr>
          <w:lang w:val="de-DE"/>
        </w:rPr>
        <w:t>Poland</w:t>
      </w:r>
      <w:proofErr w:type="spellEnd"/>
      <w:r w:rsidRPr="00A255D6">
        <w:rPr>
          <w:lang w:val="de-DE"/>
        </w:rPr>
        <w:tab/>
      </w:r>
      <w:hyperlink r:id="rId19" w:history="1">
        <w:r w:rsidRPr="00A255D6">
          <w:rPr>
            <w:rStyle w:val="Collegamentoipertestuale"/>
            <w:lang w:val="de-DE"/>
          </w:rPr>
          <w:t>mzych@poczta.onet.pl</w:t>
        </w:r>
      </w:hyperlink>
      <w:r w:rsidRPr="00A255D6">
        <w:rPr>
          <w:lang w:val="de-DE"/>
        </w:rPr>
        <w:t xml:space="preserve"> </w:t>
      </w:r>
    </w:p>
    <w:p w:rsidR="00A255D6" w:rsidRPr="00A255D6" w:rsidRDefault="00A255D6" w:rsidP="00A255D6">
      <w:pPr>
        <w:tabs>
          <w:tab w:val="left" w:pos="3828"/>
        </w:tabs>
        <w:spacing w:after="0"/>
        <w:rPr>
          <w:lang w:val="en-GB"/>
        </w:rPr>
      </w:pPr>
      <w:r w:rsidRPr="00A255D6">
        <w:rPr>
          <w:lang w:val="en-GB"/>
        </w:rPr>
        <w:t xml:space="preserve">Khalid Al </w:t>
      </w:r>
      <w:proofErr w:type="spellStart"/>
      <w:r w:rsidRPr="00A255D6">
        <w:rPr>
          <w:lang w:val="en-GB"/>
        </w:rPr>
        <w:t>Rowis</w:t>
      </w:r>
      <w:proofErr w:type="spellEnd"/>
      <w:r w:rsidRPr="00A255D6">
        <w:rPr>
          <w:lang w:val="en-GB"/>
        </w:rPr>
        <w:t>, Saudi Arabia</w:t>
      </w:r>
      <w:r w:rsidRPr="00A255D6">
        <w:rPr>
          <w:lang w:val="en-GB"/>
        </w:rPr>
        <w:tab/>
      </w:r>
      <w:hyperlink r:id="rId20" w:history="1">
        <w:r w:rsidRPr="00A255D6">
          <w:rPr>
            <w:rStyle w:val="Collegamentoipertestuale"/>
            <w:lang w:val="en-GB"/>
          </w:rPr>
          <w:t>khalidmro@gmail.com</w:t>
        </w:r>
      </w:hyperlink>
    </w:p>
    <w:p w:rsidR="00A255D6" w:rsidRPr="00A255D6" w:rsidRDefault="00A255D6" w:rsidP="00A255D6">
      <w:pPr>
        <w:tabs>
          <w:tab w:val="left" w:pos="3828"/>
        </w:tabs>
        <w:spacing w:after="0"/>
        <w:rPr>
          <w:lang w:val="en-GB"/>
        </w:rPr>
      </w:pPr>
      <w:proofErr w:type="spellStart"/>
      <w:r w:rsidRPr="00A255D6">
        <w:rPr>
          <w:lang w:val="en-GB"/>
        </w:rPr>
        <w:t>Talal</w:t>
      </w:r>
      <w:proofErr w:type="spellEnd"/>
      <w:r w:rsidRPr="00A255D6">
        <w:rPr>
          <w:lang w:val="en-GB"/>
        </w:rPr>
        <w:t xml:space="preserve"> </w:t>
      </w:r>
      <w:proofErr w:type="spellStart"/>
      <w:r w:rsidRPr="00A255D6">
        <w:rPr>
          <w:lang w:val="en-GB"/>
        </w:rPr>
        <w:t>Alshafaey</w:t>
      </w:r>
      <w:proofErr w:type="spellEnd"/>
      <w:r w:rsidRPr="00A255D6">
        <w:rPr>
          <w:lang w:val="en-GB"/>
        </w:rPr>
        <w:t>, Saudi Arabia</w:t>
      </w:r>
      <w:r w:rsidRPr="00A255D6">
        <w:rPr>
          <w:lang w:val="en-GB"/>
        </w:rPr>
        <w:tab/>
      </w:r>
      <w:hyperlink r:id="rId21" w:history="1">
        <w:r w:rsidRPr="00A255D6">
          <w:rPr>
            <w:rStyle w:val="Collegamentoipertestuale"/>
            <w:lang w:val="en-GB"/>
          </w:rPr>
          <w:t>t.alshafaey@gcs.gov.sa</w:t>
        </w:r>
      </w:hyperlink>
    </w:p>
    <w:p w:rsidR="00A255D6" w:rsidRDefault="00A255D6" w:rsidP="00A255D6">
      <w:pPr>
        <w:tabs>
          <w:tab w:val="left" w:pos="3828"/>
        </w:tabs>
        <w:spacing w:after="0"/>
      </w:pPr>
      <w:proofErr w:type="spellStart"/>
      <w:r>
        <w:t>Yousuf</w:t>
      </w:r>
      <w:proofErr w:type="spellEnd"/>
      <w:r>
        <w:t xml:space="preserve"> Al </w:t>
      </w:r>
      <w:proofErr w:type="spellStart"/>
      <w:r>
        <w:t>Nabhani</w:t>
      </w:r>
      <w:proofErr w:type="spellEnd"/>
      <w:r>
        <w:t>, Oman</w:t>
      </w:r>
      <w:r>
        <w:tab/>
      </w:r>
      <w:hyperlink r:id="rId22" w:history="1">
        <w:r>
          <w:rPr>
            <w:rStyle w:val="Collegamentoipertestuale"/>
          </w:rPr>
          <w:t>nsaom@omantel.net.om</w:t>
        </w:r>
      </w:hyperlink>
    </w:p>
    <w:p w:rsidR="00A255D6" w:rsidRPr="00A255D6" w:rsidRDefault="00A255D6" w:rsidP="00A255D6">
      <w:pPr>
        <w:tabs>
          <w:tab w:val="left" w:pos="3828"/>
        </w:tabs>
        <w:spacing w:after="0"/>
        <w:rPr>
          <w:lang w:val="en-GB"/>
        </w:rPr>
      </w:pPr>
      <w:proofErr w:type="spellStart"/>
      <w:r w:rsidRPr="00A255D6">
        <w:rPr>
          <w:lang w:val="en-GB"/>
        </w:rPr>
        <w:t>Abdulwahab</w:t>
      </w:r>
      <w:proofErr w:type="spellEnd"/>
      <w:r w:rsidRPr="00A255D6">
        <w:rPr>
          <w:lang w:val="en-GB"/>
        </w:rPr>
        <w:t xml:space="preserve"> </w:t>
      </w:r>
      <w:proofErr w:type="spellStart"/>
      <w:r w:rsidRPr="00A255D6">
        <w:rPr>
          <w:lang w:val="en-GB"/>
        </w:rPr>
        <w:t>Albustani</w:t>
      </w:r>
      <w:proofErr w:type="spellEnd"/>
      <w:r w:rsidRPr="00A255D6">
        <w:rPr>
          <w:lang w:val="en-GB"/>
        </w:rPr>
        <w:t>, United Arab Emirates</w:t>
      </w:r>
      <w:r w:rsidRPr="00A255D6">
        <w:rPr>
          <w:lang w:val="en-GB"/>
        </w:rPr>
        <w:tab/>
      </w:r>
      <w:hyperlink r:id="rId23" w:history="1">
        <w:r w:rsidRPr="00A255D6">
          <w:rPr>
            <w:rStyle w:val="Collegamentoipertestuale"/>
            <w:lang w:val="en-GB"/>
          </w:rPr>
          <w:t>albustani@uaesurvey.ae</w:t>
        </w:r>
      </w:hyperlink>
    </w:p>
    <w:p w:rsidR="00A255D6" w:rsidRPr="00A255D6" w:rsidRDefault="00A255D6" w:rsidP="00A255D6">
      <w:pPr>
        <w:tabs>
          <w:tab w:val="left" w:pos="3828"/>
        </w:tabs>
        <w:spacing w:after="0"/>
        <w:rPr>
          <w:lang w:val="en-GB"/>
        </w:rPr>
      </w:pPr>
      <w:r w:rsidRPr="00A255D6">
        <w:rPr>
          <w:lang w:val="en-GB"/>
        </w:rPr>
        <w:t xml:space="preserve">Mohammed </w:t>
      </w:r>
      <w:proofErr w:type="spellStart"/>
      <w:r w:rsidRPr="00A255D6">
        <w:rPr>
          <w:lang w:val="en-GB"/>
        </w:rPr>
        <w:t>Khashaan</w:t>
      </w:r>
      <w:proofErr w:type="spellEnd"/>
      <w:r w:rsidRPr="00A255D6">
        <w:rPr>
          <w:lang w:val="en-GB"/>
        </w:rPr>
        <w:t>, Saudi Arabia</w:t>
      </w:r>
      <w:r w:rsidRPr="00A255D6">
        <w:rPr>
          <w:lang w:val="en-GB"/>
        </w:rPr>
        <w:tab/>
      </w:r>
      <w:hyperlink r:id="rId24" w:history="1">
        <w:r w:rsidRPr="00A255D6">
          <w:rPr>
            <w:rStyle w:val="Collegamentoipertestuale"/>
            <w:lang w:val="en-GB"/>
          </w:rPr>
          <w:t>mkhashaan@gmail.com</w:t>
        </w:r>
      </w:hyperlink>
      <w:r w:rsidRPr="00A255D6">
        <w:rPr>
          <w:lang w:val="en-GB"/>
        </w:rPr>
        <w:t xml:space="preserve"> </w:t>
      </w:r>
    </w:p>
    <w:p w:rsidR="00A255D6" w:rsidRPr="00A255D6" w:rsidRDefault="00A255D6" w:rsidP="00A255D6">
      <w:pPr>
        <w:tabs>
          <w:tab w:val="left" w:pos="3828"/>
        </w:tabs>
        <w:spacing w:after="0"/>
        <w:rPr>
          <w:lang w:val="en-GB"/>
        </w:rPr>
      </w:pPr>
      <w:proofErr w:type="spellStart"/>
      <w:r w:rsidRPr="00A255D6">
        <w:rPr>
          <w:lang w:val="en-GB"/>
        </w:rPr>
        <w:t>Awni</w:t>
      </w:r>
      <w:proofErr w:type="spellEnd"/>
      <w:r w:rsidRPr="00A255D6">
        <w:rPr>
          <w:lang w:val="en-GB"/>
        </w:rPr>
        <w:t xml:space="preserve"> </w:t>
      </w:r>
      <w:proofErr w:type="spellStart"/>
      <w:r w:rsidRPr="00A255D6">
        <w:rPr>
          <w:lang w:val="en-GB"/>
        </w:rPr>
        <w:t>Khasawneh</w:t>
      </w:r>
      <w:proofErr w:type="spellEnd"/>
      <w:r w:rsidRPr="00A255D6">
        <w:rPr>
          <w:lang w:val="en-GB"/>
        </w:rPr>
        <w:t>, Jordan</w:t>
      </w:r>
      <w:r w:rsidRPr="00A255D6">
        <w:rPr>
          <w:lang w:val="en-GB"/>
        </w:rPr>
        <w:tab/>
      </w:r>
      <w:hyperlink r:id="rId25" w:history="1">
        <w:r w:rsidRPr="00A255D6">
          <w:rPr>
            <w:rStyle w:val="Collegamentoipertestuale"/>
            <w:lang w:val="en-GB"/>
          </w:rPr>
          <w:t>Kawni@yahoo.com</w:t>
        </w:r>
      </w:hyperlink>
    </w:p>
    <w:p w:rsidR="00A255D6" w:rsidRPr="00A255D6" w:rsidRDefault="00A255D6" w:rsidP="00A255D6">
      <w:pPr>
        <w:tabs>
          <w:tab w:val="left" w:pos="3828"/>
        </w:tabs>
        <w:spacing w:after="0"/>
        <w:rPr>
          <w:lang w:val="en-GB"/>
        </w:rPr>
      </w:pPr>
      <w:r w:rsidRPr="00A255D6">
        <w:rPr>
          <w:lang w:val="en-GB"/>
        </w:rPr>
        <w:t xml:space="preserve">Abdullah </w:t>
      </w:r>
      <w:proofErr w:type="spellStart"/>
      <w:r w:rsidRPr="00A255D6">
        <w:rPr>
          <w:lang w:val="en-GB"/>
        </w:rPr>
        <w:t>Alwelaie</w:t>
      </w:r>
      <w:proofErr w:type="spellEnd"/>
      <w:r w:rsidRPr="00A255D6">
        <w:rPr>
          <w:lang w:val="en-GB"/>
        </w:rPr>
        <w:t>, Saudi Arabia</w:t>
      </w:r>
      <w:r w:rsidRPr="00A255D6">
        <w:rPr>
          <w:lang w:val="en-GB"/>
        </w:rPr>
        <w:tab/>
      </w:r>
      <w:hyperlink r:id="rId26" w:history="1">
        <w:r w:rsidRPr="00A255D6">
          <w:rPr>
            <w:rStyle w:val="Collegamentoipertestuale"/>
            <w:lang w:val="en-GB"/>
          </w:rPr>
          <w:t>alwelaie@hotmail.com</w:t>
        </w:r>
      </w:hyperlink>
    </w:p>
    <w:p w:rsidR="00A255D6" w:rsidRPr="00A255D6" w:rsidRDefault="00A255D6" w:rsidP="00A255D6">
      <w:pPr>
        <w:tabs>
          <w:tab w:val="left" w:pos="3828"/>
        </w:tabs>
        <w:spacing w:after="0"/>
        <w:rPr>
          <w:lang w:val="en-GB"/>
        </w:rPr>
      </w:pPr>
      <w:r w:rsidRPr="00A255D6">
        <w:rPr>
          <w:lang w:val="en-GB"/>
        </w:rPr>
        <w:t>Ali Al-</w:t>
      </w:r>
      <w:proofErr w:type="spellStart"/>
      <w:r w:rsidRPr="00A255D6">
        <w:rPr>
          <w:lang w:val="en-GB"/>
        </w:rPr>
        <w:t>Olimat</w:t>
      </w:r>
      <w:proofErr w:type="spellEnd"/>
      <w:r w:rsidRPr="00A255D6">
        <w:rPr>
          <w:lang w:val="en-GB"/>
        </w:rPr>
        <w:t>, Jordan</w:t>
      </w:r>
      <w:r w:rsidRPr="00A255D6">
        <w:rPr>
          <w:lang w:val="en-GB"/>
        </w:rPr>
        <w:tab/>
      </w:r>
      <w:hyperlink r:id="rId27" w:history="1">
        <w:r w:rsidRPr="00A255D6">
          <w:rPr>
            <w:rStyle w:val="Collegamentoipertestuale"/>
            <w:lang w:val="en-GB"/>
          </w:rPr>
          <w:t>olimat@vjgc.gov.jo</w:t>
        </w:r>
      </w:hyperlink>
    </w:p>
    <w:p w:rsidR="00A255D6" w:rsidRDefault="00A255D6" w:rsidP="00A255D6">
      <w:pPr>
        <w:tabs>
          <w:tab w:val="left" w:pos="3828"/>
        </w:tabs>
        <w:spacing w:after="0"/>
        <w:rPr>
          <w:lang w:val="et-EE"/>
        </w:rPr>
      </w:pPr>
      <w:proofErr w:type="spellStart"/>
      <w:r w:rsidRPr="00A255D6">
        <w:rPr>
          <w:lang w:val="en-GB"/>
        </w:rPr>
        <w:t>Ebrahim</w:t>
      </w:r>
      <w:proofErr w:type="spellEnd"/>
      <w:r w:rsidRPr="00A255D6">
        <w:rPr>
          <w:lang w:val="en-GB"/>
        </w:rPr>
        <w:t xml:space="preserve"> </w:t>
      </w:r>
      <w:proofErr w:type="spellStart"/>
      <w:r w:rsidRPr="00A255D6">
        <w:rPr>
          <w:lang w:val="en-GB"/>
        </w:rPr>
        <w:t>Alusour</w:t>
      </w:r>
      <w:proofErr w:type="spellEnd"/>
      <w:r w:rsidRPr="00A255D6">
        <w:rPr>
          <w:lang w:val="en-GB"/>
        </w:rPr>
        <w:t>, Jordan</w:t>
      </w:r>
      <w:r w:rsidRPr="00A255D6">
        <w:rPr>
          <w:lang w:val="en-GB"/>
        </w:rPr>
        <w:tab/>
      </w:r>
      <w:hyperlink r:id="rId28" w:history="1">
        <w:r w:rsidRPr="00A255D6">
          <w:rPr>
            <w:rStyle w:val="Collegamentoipertestuale"/>
            <w:lang w:val="en-GB"/>
          </w:rPr>
          <w:t>Nsoujo@yahoo.com</w:t>
        </w:r>
      </w:hyperlink>
    </w:p>
    <w:p w:rsidR="00A255D6" w:rsidRPr="00A255D6" w:rsidRDefault="00A255D6" w:rsidP="00A255D6">
      <w:pPr>
        <w:tabs>
          <w:tab w:val="left" w:pos="3828"/>
        </w:tabs>
        <w:spacing w:after="0"/>
        <w:rPr>
          <w:lang w:val="en-GB"/>
        </w:rPr>
      </w:pPr>
      <w:proofErr w:type="spellStart"/>
      <w:r w:rsidRPr="00A255D6">
        <w:rPr>
          <w:lang w:val="en-GB"/>
        </w:rPr>
        <w:t>Nassar</w:t>
      </w:r>
      <w:proofErr w:type="spellEnd"/>
      <w:r w:rsidRPr="00A255D6">
        <w:rPr>
          <w:lang w:val="en-GB"/>
        </w:rPr>
        <w:t xml:space="preserve"> </w:t>
      </w:r>
      <w:proofErr w:type="spellStart"/>
      <w:r w:rsidRPr="00A255D6">
        <w:rPr>
          <w:lang w:val="en-GB"/>
        </w:rPr>
        <w:t>Abujabal</w:t>
      </w:r>
      <w:proofErr w:type="spellEnd"/>
      <w:r w:rsidRPr="00A255D6">
        <w:rPr>
          <w:lang w:val="en-GB"/>
        </w:rPr>
        <w:t>, State of Palestine</w:t>
      </w:r>
      <w:r w:rsidRPr="00A255D6">
        <w:rPr>
          <w:lang w:val="en-GB"/>
        </w:rPr>
        <w:tab/>
      </w:r>
      <w:hyperlink r:id="rId29" w:history="1">
        <w:r w:rsidRPr="00A255D6">
          <w:rPr>
            <w:rStyle w:val="Collegamentoipertestuale"/>
            <w:lang w:val="en-GB"/>
          </w:rPr>
          <w:t>nassar157890@gmail.com</w:t>
        </w:r>
      </w:hyperlink>
    </w:p>
    <w:p w:rsidR="00A255D6" w:rsidRPr="00A255D6" w:rsidRDefault="00A255D6" w:rsidP="00A255D6">
      <w:pPr>
        <w:tabs>
          <w:tab w:val="left" w:pos="3828"/>
        </w:tabs>
        <w:spacing w:after="0"/>
        <w:rPr>
          <w:lang w:val="en-GB"/>
        </w:rPr>
      </w:pPr>
      <w:r w:rsidRPr="00A255D6">
        <w:rPr>
          <w:lang w:val="en-GB"/>
        </w:rPr>
        <w:t xml:space="preserve">S. K. </w:t>
      </w:r>
      <w:proofErr w:type="spellStart"/>
      <w:r w:rsidRPr="00A255D6">
        <w:rPr>
          <w:lang w:val="en-GB"/>
        </w:rPr>
        <w:t>Sinha</w:t>
      </w:r>
      <w:proofErr w:type="spellEnd"/>
      <w:r w:rsidRPr="00A255D6">
        <w:rPr>
          <w:lang w:val="en-GB"/>
        </w:rPr>
        <w:t>, India</w:t>
      </w:r>
      <w:r w:rsidRPr="00A255D6">
        <w:rPr>
          <w:lang w:val="en-GB"/>
        </w:rPr>
        <w:tab/>
      </w:r>
    </w:p>
    <w:p w:rsidR="00A255D6" w:rsidRPr="00A255D6" w:rsidRDefault="00A255D6" w:rsidP="00A255D6">
      <w:pPr>
        <w:tabs>
          <w:tab w:val="left" w:pos="3828"/>
        </w:tabs>
        <w:spacing w:after="0"/>
        <w:rPr>
          <w:lang w:val="en-GB"/>
        </w:rPr>
      </w:pPr>
      <w:proofErr w:type="spellStart"/>
      <w:r w:rsidRPr="00A255D6">
        <w:rPr>
          <w:lang w:val="en-GB"/>
        </w:rPr>
        <w:t>Abhimanyu</w:t>
      </w:r>
      <w:proofErr w:type="spellEnd"/>
      <w:r w:rsidRPr="00A255D6">
        <w:rPr>
          <w:lang w:val="en-GB"/>
        </w:rPr>
        <w:t xml:space="preserve"> Kumar Manish, India</w:t>
      </w:r>
      <w:r w:rsidRPr="00A255D6">
        <w:rPr>
          <w:lang w:val="en-GB"/>
        </w:rPr>
        <w:tab/>
      </w:r>
      <w:hyperlink r:id="rId30" w:history="1">
        <w:r w:rsidRPr="00A255D6">
          <w:rPr>
            <w:rStyle w:val="Collegamentoipertestuale"/>
            <w:lang w:val="en-GB"/>
          </w:rPr>
          <w:t>ak.manish@nic.in</w:t>
        </w:r>
      </w:hyperlink>
    </w:p>
    <w:p w:rsidR="00A255D6" w:rsidRPr="00A255D6" w:rsidRDefault="00A255D6" w:rsidP="00A255D6">
      <w:pPr>
        <w:tabs>
          <w:tab w:val="left" w:pos="3828"/>
        </w:tabs>
        <w:spacing w:after="0"/>
        <w:rPr>
          <w:lang w:val="en-GB"/>
        </w:rPr>
      </w:pPr>
      <w:proofErr w:type="spellStart"/>
      <w:r w:rsidRPr="00A255D6">
        <w:rPr>
          <w:lang w:val="en-GB"/>
        </w:rPr>
        <w:t>Georgios</w:t>
      </w:r>
      <w:proofErr w:type="spellEnd"/>
      <w:r w:rsidRPr="00A255D6">
        <w:rPr>
          <w:lang w:val="en-GB"/>
        </w:rPr>
        <w:t xml:space="preserve"> </w:t>
      </w:r>
      <w:proofErr w:type="spellStart"/>
      <w:r w:rsidRPr="00A255D6">
        <w:rPr>
          <w:lang w:val="en-GB"/>
        </w:rPr>
        <w:t>Valris</w:t>
      </w:r>
      <w:proofErr w:type="spellEnd"/>
      <w:r w:rsidRPr="00A255D6">
        <w:rPr>
          <w:lang w:val="en-GB"/>
        </w:rPr>
        <w:t>, Greece</w:t>
      </w:r>
      <w:r w:rsidRPr="00A255D6">
        <w:rPr>
          <w:lang w:val="en-GB"/>
        </w:rPr>
        <w:tab/>
      </w:r>
      <w:hyperlink r:id="rId31" w:history="1">
        <w:r w:rsidRPr="00A255D6">
          <w:rPr>
            <w:rStyle w:val="Collegamentoipertestuale"/>
            <w:lang w:val="en-GB"/>
          </w:rPr>
          <w:t>giorgos.valvis@gmail.com</w:t>
        </w:r>
      </w:hyperlink>
    </w:p>
    <w:p w:rsidR="00A255D6" w:rsidRDefault="00A255D6" w:rsidP="00A255D6">
      <w:pPr>
        <w:tabs>
          <w:tab w:val="left" w:pos="3828"/>
        </w:tabs>
        <w:spacing w:after="0"/>
      </w:pPr>
      <w:proofErr w:type="spellStart"/>
      <w:r>
        <w:t>Hani</w:t>
      </w:r>
      <w:proofErr w:type="spellEnd"/>
      <w:r>
        <w:t xml:space="preserve"> </w:t>
      </w:r>
      <w:proofErr w:type="spellStart"/>
      <w:r>
        <w:t>Hassan</w:t>
      </w:r>
      <w:proofErr w:type="spellEnd"/>
      <w:r>
        <w:t xml:space="preserve"> </w:t>
      </w:r>
      <w:proofErr w:type="spellStart"/>
      <w:r>
        <w:t>Zahid</w:t>
      </w:r>
      <w:proofErr w:type="spellEnd"/>
      <w:r>
        <w:t xml:space="preserve">, </w:t>
      </w:r>
      <w:proofErr w:type="spellStart"/>
      <w:r>
        <w:t>Saudi</w:t>
      </w:r>
      <w:proofErr w:type="spellEnd"/>
      <w:r>
        <w:t xml:space="preserve"> Arabia</w:t>
      </w:r>
      <w:r>
        <w:tab/>
      </w:r>
      <w:hyperlink r:id="rId32" w:history="1">
        <w:r>
          <w:rPr>
            <w:rStyle w:val="Collegamentoipertestuale"/>
          </w:rPr>
          <w:t>hzahid@momra.gov.sa</w:t>
        </w:r>
      </w:hyperlink>
    </w:p>
    <w:p w:rsidR="00A255D6" w:rsidRDefault="00A255D6" w:rsidP="00A255D6">
      <w:pPr>
        <w:tabs>
          <w:tab w:val="left" w:pos="3828"/>
        </w:tabs>
        <w:spacing w:after="0"/>
      </w:pPr>
      <w:proofErr w:type="spellStart"/>
      <w:r>
        <w:t>Kohei</w:t>
      </w:r>
      <w:proofErr w:type="spellEnd"/>
      <w:r>
        <w:t xml:space="preserve"> Watanabe, Japan</w:t>
      </w:r>
      <w:r>
        <w:tab/>
      </w:r>
      <w:hyperlink r:id="rId33" w:history="1">
        <w:r>
          <w:rPr>
            <w:rStyle w:val="Collegamentoipertestuale"/>
          </w:rPr>
          <w:t>kw10004@cantab.net</w:t>
        </w:r>
      </w:hyperlink>
      <w:r>
        <w:t xml:space="preserve"> </w:t>
      </w:r>
    </w:p>
    <w:p w:rsidR="00A255D6" w:rsidRDefault="00A255D6" w:rsidP="00A255D6">
      <w:pPr>
        <w:tabs>
          <w:tab w:val="left" w:pos="3828"/>
        </w:tabs>
        <w:spacing w:after="0"/>
      </w:pPr>
      <w:r>
        <w:t xml:space="preserve">Cosimo Palagiano, IGU </w:t>
      </w:r>
      <w:proofErr w:type="spellStart"/>
      <w:r>
        <w:t>Observer</w:t>
      </w:r>
      <w:proofErr w:type="spellEnd"/>
      <w:r>
        <w:tab/>
      </w:r>
      <w:hyperlink r:id="rId34" w:history="1">
        <w:r>
          <w:rPr>
            <w:rStyle w:val="Collegamentoipertestuale"/>
          </w:rPr>
          <w:t>cosimo.palagiano@uniroma1.it</w:t>
        </w:r>
      </w:hyperlink>
      <w:r>
        <w:t xml:space="preserve"> </w:t>
      </w:r>
    </w:p>
    <w:p w:rsidR="00A255D6" w:rsidRDefault="00A255D6" w:rsidP="00A255D6">
      <w:pPr>
        <w:tabs>
          <w:tab w:val="left" w:pos="3828"/>
        </w:tabs>
        <w:spacing w:after="0"/>
      </w:pPr>
    </w:p>
    <w:p w:rsidR="00A255D6" w:rsidRDefault="00A255D6" w:rsidP="00A255D6">
      <w:pPr>
        <w:tabs>
          <w:tab w:val="left" w:pos="3828"/>
        </w:tabs>
        <w:spacing w:after="0"/>
        <w:rPr>
          <w:i/>
          <w:lang w:val="en-GB"/>
        </w:rPr>
      </w:pPr>
      <w:r w:rsidRPr="00A255D6">
        <w:rPr>
          <w:i/>
          <w:lang w:val="en-GB"/>
        </w:rPr>
        <w:t xml:space="preserve">Notes taken by Catherine </w:t>
      </w:r>
      <w:proofErr w:type="spellStart"/>
      <w:r w:rsidRPr="00A255D6">
        <w:rPr>
          <w:i/>
          <w:lang w:val="en-GB"/>
        </w:rPr>
        <w:t>Cheetham</w:t>
      </w:r>
      <w:proofErr w:type="spellEnd"/>
    </w:p>
    <w:p w:rsidR="002F7C93" w:rsidRPr="002F7C93" w:rsidRDefault="007B605C" w:rsidP="007B605C">
      <w:pPr>
        <w:rPr>
          <w:rFonts w:eastAsia="Times New Roman"/>
          <w:sz w:val="24"/>
          <w:szCs w:val="24"/>
          <w:lang w:val="en-GB" w:eastAsia="it-IT"/>
        </w:rPr>
      </w:pPr>
      <w:r>
        <w:rPr>
          <w:iCs/>
          <w:lang w:val="en-GB"/>
        </w:rPr>
        <w:t xml:space="preserve">Professor Ibrahim </w:t>
      </w:r>
      <w:proofErr w:type="spellStart"/>
      <w:r>
        <w:rPr>
          <w:iCs/>
          <w:lang w:val="en-GB"/>
        </w:rPr>
        <w:t>Atoui</w:t>
      </w:r>
      <w:proofErr w:type="spellEnd"/>
      <w:r>
        <w:rPr>
          <w:iCs/>
          <w:lang w:val="en-GB"/>
        </w:rPr>
        <w:t xml:space="preserve"> noted:</w:t>
      </w:r>
      <w:r w:rsidR="002F7C93">
        <w:rPr>
          <w:iCs/>
          <w:lang w:val="en-GB"/>
        </w:rPr>
        <w:t xml:space="preserve"> </w:t>
      </w:r>
      <w:r>
        <w:rPr>
          <w:iCs/>
          <w:lang w:val="en-GB"/>
        </w:rPr>
        <w:t>“</w:t>
      </w:r>
      <w:r w:rsidR="002F7C93" w:rsidRPr="007B605C">
        <w:rPr>
          <w:rFonts w:eastAsia="Times New Roman"/>
          <w:i/>
          <w:iCs/>
          <w:sz w:val="24"/>
          <w:szCs w:val="24"/>
          <w:lang w:val="en-GB" w:eastAsia="it-IT"/>
        </w:rPr>
        <w:t xml:space="preserve">Dear </w:t>
      </w:r>
      <w:proofErr w:type="spellStart"/>
      <w:r w:rsidR="002F7C93" w:rsidRPr="007B605C">
        <w:rPr>
          <w:rFonts w:eastAsia="Times New Roman"/>
          <w:i/>
          <w:iCs/>
          <w:sz w:val="24"/>
          <w:szCs w:val="24"/>
          <w:lang w:val="en-GB" w:eastAsia="it-IT"/>
        </w:rPr>
        <w:t>Peteer</w:t>
      </w:r>
      <w:proofErr w:type="spellEnd"/>
      <w:r>
        <w:rPr>
          <w:rFonts w:eastAsia="Times New Roman"/>
          <w:i/>
          <w:iCs/>
          <w:sz w:val="24"/>
          <w:szCs w:val="24"/>
          <w:lang w:val="en-GB" w:eastAsia="it-IT"/>
        </w:rPr>
        <w:t xml:space="preserve"> [</w:t>
      </w:r>
      <w:proofErr w:type="spellStart"/>
      <w:r>
        <w:rPr>
          <w:rFonts w:eastAsia="Times New Roman"/>
          <w:i/>
          <w:iCs/>
          <w:sz w:val="24"/>
          <w:szCs w:val="24"/>
          <w:lang w:val="en-GB" w:eastAsia="it-IT"/>
        </w:rPr>
        <w:t>Peeter</w:t>
      </w:r>
      <w:proofErr w:type="spellEnd"/>
      <w:r>
        <w:rPr>
          <w:rFonts w:eastAsia="Times New Roman"/>
          <w:i/>
          <w:iCs/>
          <w:sz w:val="24"/>
          <w:szCs w:val="24"/>
          <w:lang w:val="en-GB" w:eastAsia="it-IT"/>
        </w:rPr>
        <w:t>]</w:t>
      </w:r>
      <w:r w:rsidR="002F7C93" w:rsidRPr="007B605C">
        <w:rPr>
          <w:rFonts w:eastAsia="Times New Roman"/>
          <w:i/>
          <w:iCs/>
          <w:sz w:val="24"/>
          <w:szCs w:val="24"/>
          <w:lang w:val="en-GB" w:eastAsia="it-IT"/>
        </w:rPr>
        <w:t xml:space="preserve"> and </w:t>
      </w:r>
      <w:proofErr w:type="spellStart"/>
      <w:r w:rsidR="002F7C93" w:rsidRPr="007B605C">
        <w:rPr>
          <w:rFonts w:eastAsia="Times New Roman"/>
          <w:i/>
          <w:iCs/>
          <w:sz w:val="24"/>
          <w:szCs w:val="24"/>
          <w:lang w:val="en-GB" w:eastAsia="it-IT"/>
        </w:rPr>
        <w:t>Cheetham</w:t>
      </w:r>
      <w:proofErr w:type="spellEnd"/>
    </w:p>
    <w:p w:rsidR="002F7C93" w:rsidRPr="002F7C93" w:rsidRDefault="002F7C93" w:rsidP="002F7C93">
      <w:pPr>
        <w:spacing w:after="0" w:line="240" w:lineRule="auto"/>
        <w:rPr>
          <w:rFonts w:eastAsia="Times New Roman"/>
          <w:i/>
          <w:iCs/>
          <w:sz w:val="24"/>
          <w:szCs w:val="24"/>
          <w:lang w:val="en-GB" w:eastAsia="it-IT"/>
        </w:rPr>
      </w:pPr>
      <w:r w:rsidRPr="002F7C93">
        <w:rPr>
          <w:rFonts w:eastAsia="Times New Roman"/>
          <w:i/>
          <w:iCs/>
          <w:sz w:val="24"/>
          <w:szCs w:val="24"/>
          <w:lang w:val="en-GB" w:eastAsia="it-IT"/>
        </w:rPr>
        <w:t>I thank you for your efforts in preparing this report; Nevertheless, I would like to point out that it is not only Algeria which has expressed reservations not only on this proposed new system but also on the procedure for its adoption which is in contradiction with the principles of UNGEGN, Tunisia, which has expressed the same objections.</w:t>
      </w:r>
    </w:p>
    <w:p w:rsidR="002F7C93" w:rsidRPr="002F7C93" w:rsidRDefault="002F7C93" w:rsidP="002F7C93">
      <w:pPr>
        <w:spacing w:after="0" w:line="240" w:lineRule="auto"/>
        <w:rPr>
          <w:rFonts w:eastAsia="Times New Roman"/>
          <w:i/>
          <w:iCs/>
          <w:sz w:val="24"/>
          <w:szCs w:val="24"/>
          <w:lang w:val="en-GB" w:eastAsia="it-IT"/>
        </w:rPr>
      </w:pPr>
      <w:r w:rsidRPr="002F7C93">
        <w:rPr>
          <w:rFonts w:eastAsia="Times New Roman"/>
          <w:i/>
          <w:iCs/>
          <w:sz w:val="24"/>
          <w:szCs w:val="24"/>
          <w:lang w:val="en-GB" w:eastAsia="it-IT"/>
        </w:rPr>
        <w:t>I should be grateful if you could include this information in your report.</w:t>
      </w:r>
    </w:p>
    <w:p w:rsidR="002F7C93" w:rsidRPr="00295C0E" w:rsidRDefault="002F7C93" w:rsidP="002F7C93">
      <w:pPr>
        <w:spacing w:after="0" w:line="240" w:lineRule="auto"/>
        <w:rPr>
          <w:rFonts w:eastAsia="Times New Roman"/>
          <w:i/>
          <w:iCs/>
          <w:sz w:val="24"/>
          <w:szCs w:val="24"/>
          <w:lang w:val="en-GB" w:eastAsia="it-IT"/>
        </w:rPr>
      </w:pPr>
      <w:r w:rsidRPr="00295C0E">
        <w:rPr>
          <w:rFonts w:eastAsia="Times New Roman"/>
          <w:i/>
          <w:iCs/>
          <w:sz w:val="24"/>
          <w:szCs w:val="24"/>
          <w:lang w:val="en-GB" w:eastAsia="it-IT"/>
        </w:rPr>
        <w:t>Greetings</w:t>
      </w:r>
    </w:p>
    <w:p w:rsidR="002F7C93" w:rsidRPr="00295C0E" w:rsidRDefault="002F7C93" w:rsidP="002F7C93">
      <w:pPr>
        <w:spacing w:after="0" w:line="240" w:lineRule="auto"/>
        <w:rPr>
          <w:rFonts w:eastAsia="Times New Roman"/>
          <w:i/>
          <w:iCs/>
          <w:sz w:val="24"/>
          <w:szCs w:val="24"/>
          <w:lang w:val="en-GB" w:eastAsia="it-IT"/>
        </w:rPr>
      </w:pPr>
      <w:proofErr w:type="spellStart"/>
      <w:r w:rsidRPr="00295C0E">
        <w:rPr>
          <w:rFonts w:eastAsia="Times New Roman"/>
          <w:i/>
          <w:iCs/>
          <w:sz w:val="24"/>
          <w:szCs w:val="24"/>
          <w:lang w:val="en-GB" w:eastAsia="it-IT"/>
        </w:rPr>
        <w:t>Brahim</w:t>
      </w:r>
      <w:proofErr w:type="spellEnd"/>
      <w:r w:rsidRPr="00295C0E">
        <w:rPr>
          <w:rFonts w:eastAsia="Times New Roman"/>
          <w:i/>
          <w:iCs/>
          <w:sz w:val="24"/>
          <w:szCs w:val="24"/>
          <w:lang w:val="en-GB" w:eastAsia="it-IT"/>
        </w:rPr>
        <w:t xml:space="preserve"> ATOUI</w:t>
      </w:r>
    </w:p>
    <w:p w:rsidR="002F7C93" w:rsidRPr="002F7C93" w:rsidRDefault="002F7C93" w:rsidP="002F7C93">
      <w:pPr>
        <w:tabs>
          <w:tab w:val="left" w:pos="3828"/>
        </w:tabs>
        <w:spacing w:after="0" w:line="480" w:lineRule="auto"/>
        <w:rPr>
          <w:iCs/>
          <w:lang w:val="en-GB"/>
        </w:rPr>
      </w:pPr>
      <w:r>
        <w:rPr>
          <w:iCs/>
          <w:lang w:val="en-GB"/>
        </w:rPr>
        <w:t xml:space="preserve"> </w:t>
      </w:r>
    </w:p>
    <w:p w:rsidR="00A255D6" w:rsidRDefault="00A255D6" w:rsidP="00A255D6">
      <w:pPr>
        <w:tabs>
          <w:tab w:val="left" w:pos="3828"/>
        </w:tabs>
        <w:spacing w:after="0"/>
        <w:rPr>
          <w:i/>
          <w:lang w:val="en-GB"/>
        </w:rPr>
      </w:pPr>
    </w:p>
    <w:p w:rsidR="00A255D6" w:rsidRPr="00A255D6" w:rsidRDefault="00A255D6" w:rsidP="00A255D6">
      <w:pPr>
        <w:tabs>
          <w:tab w:val="left" w:pos="3828"/>
        </w:tabs>
        <w:spacing w:after="0"/>
        <w:rPr>
          <w:i/>
          <w:lang w:val="en-GB"/>
        </w:rPr>
      </w:pPr>
    </w:p>
    <w:p w:rsidR="00C212ED" w:rsidRPr="00A255D6" w:rsidRDefault="00A255D6">
      <w:pPr>
        <w:pStyle w:val="Testonotaapidipagina"/>
        <w:rPr>
          <w:lang w:val="en-GB"/>
        </w:rPr>
      </w:pPr>
      <w:r w:rsidRPr="00A255D6">
        <w:rPr>
          <w:lang w:val="en-GB"/>
        </w:rPr>
        <w:t xml:space="preserve"> </w:t>
      </w:r>
    </w:p>
  </w:footnote>
  <w:footnote w:id="2">
    <w:p w:rsidR="002E346B" w:rsidRPr="00295C0E" w:rsidRDefault="00A255D6" w:rsidP="002F7C93">
      <w:pPr>
        <w:rPr>
          <w:rFonts w:asciiTheme="majorBidi" w:hAnsiTheme="majorBidi" w:cstheme="majorBidi"/>
          <w:bCs/>
          <w:lang w:val="en-GB"/>
        </w:rPr>
      </w:pPr>
      <w:r>
        <w:rPr>
          <w:rStyle w:val="Rimandonotaapidipagina"/>
        </w:rPr>
        <w:footnoteRef/>
      </w:r>
      <w:r w:rsidR="002E346B" w:rsidRPr="00295C0E">
        <w:rPr>
          <w:rFonts w:asciiTheme="majorBidi" w:hAnsiTheme="majorBidi" w:cstheme="majorBidi"/>
          <w:bCs/>
          <w:lang w:val="en-GB"/>
        </w:rPr>
        <w:t>International Consortium of Universities for Toponymic Education</w:t>
      </w:r>
    </w:p>
    <w:p w:rsidR="002E346B" w:rsidRPr="00295C0E" w:rsidRDefault="002E346B" w:rsidP="002E346B">
      <w:pPr>
        <w:jc w:val="center"/>
        <w:rPr>
          <w:rFonts w:asciiTheme="majorBidi" w:hAnsiTheme="majorBidi" w:cstheme="majorBidi"/>
          <w:bCs/>
          <w:lang w:val="en-GB"/>
        </w:rPr>
      </w:pPr>
      <w:r w:rsidRPr="00295C0E">
        <w:rPr>
          <w:rFonts w:asciiTheme="majorBidi" w:hAnsiTheme="majorBidi" w:cstheme="majorBidi"/>
          <w:bCs/>
          <w:lang w:val="en-GB"/>
        </w:rPr>
        <w:t>ICUTE</w:t>
      </w:r>
    </w:p>
    <w:p w:rsidR="002E346B" w:rsidRPr="00295C0E" w:rsidRDefault="002E346B" w:rsidP="002E346B">
      <w:pPr>
        <w:rPr>
          <w:rFonts w:asciiTheme="majorBidi" w:hAnsiTheme="majorBidi" w:cstheme="majorBidi"/>
          <w:bCs/>
          <w:lang w:val="en-GB"/>
        </w:rPr>
      </w:pPr>
    </w:p>
    <w:p w:rsidR="002E346B" w:rsidRPr="00295C0E" w:rsidRDefault="002E346B" w:rsidP="002E346B">
      <w:pPr>
        <w:rPr>
          <w:rFonts w:asciiTheme="majorBidi" w:hAnsiTheme="majorBidi" w:cstheme="majorBidi"/>
          <w:bCs/>
          <w:lang w:val="en-GB"/>
        </w:rPr>
      </w:pPr>
    </w:p>
    <w:p w:rsidR="002E346B" w:rsidRPr="00295C0E" w:rsidRDefault="002E346B" w:rsidP="002E346B">
      <w:pPr>
        <w:rPr>
          <w:rFonts w:asciiTheme="majorBidi" w:hAnsiTheme="majorBidi" w:cstheme="majorBidi"/>
          <w:bCs/>
          <w:lang w:val="en-GB"/>
        </w:rPr>
      </w:pPr>
      <w:r w:rsidRPr="00295C0E">
        <w:rPr>
          <w:rFonts w:asciiTheme="majorBidi" w:hAnsiTheme="majorBidi" w:cstheme="majorBidi"/>
          <w:bCs/>
          <w:lang w:val="en-GB"/>
        </w:rPr>
        <w:t xml:space="preserve">Given the need for trained </w:t>
      </w:r>
      <w:proofErr w:type="spellStart"/>
      <w:r w:rsidRPr="00295C0E">
        <w:rPr>
          <w:rFonts w:asciiTheme="majorBidi" w:hAnsiTheme="majorBidi" w:cstheme="majorBidi"/>
          <w:bCs/>
          <w:lang w:val="en-GB"/>
        </w:rPr>
        <w:t>toponimists</w:t>
      </w:r>
      <w:proofErr w:type="spellEnd"/>
      <w:r w:rsidRPr="00295C0E">
        <w:rPr>
          <w:rFonts w:asciiTheme="majorBidi" w:hAnsiTheme="majorBidi" w:cstheme="majorBidi"/>
          <w:bCs/>
          <w:lang w:val="en-GB"/>
        </w:rPr>
        <w:t xml:space="preserve">, particularly in the developing world, the Unit for Language Facilitation and Empowerment (ETFB) in </w:t>
      </w:r>
      <w:proofErr w:type="spellStart"/>
      <w:r w:rsidRPr="00295C0E">
        <w:rPr>
          <w:rFonts w:asciiTheme="majorBidi" w:hAnsiTheme="majorBidi" w:cstheme="majorBidi"/>
          <w:bCs/>
          <w:lang w:val="en-GB"/>
        </w:rPr>
        <w:t>conjuction</w:t>
      </w:r>
      <w:proofErr w:type="spellEnd"/>
      <w:r w:rsidRPr="00295C0E">
        <w:rPr>
          <w:rFonts w:asciiTheme="majorBidi" w:hAnsiTheme="majorBidi" w:cstheme="majorBidi"/>
          <w:bCs/>
          <w:lang w:val="en-GB"/>
        </w:rPr>
        <w:t xml:space="preserve"> with the ICA/IGU Working Group/Commission on Toponymy has taken the initiative to establish a consortium of universities that will be able to respond to this challenge. </w:t>
      </w:r>
    </w:p>
    <w:p w:rsidR="002E346B" w:rsidRPr="00295C0E" w:rsidRDefault="002E346B" w:rsidP="002E346B">
      <w:pPr>
        <w:rPr>
          <w:rFonts w:asciiTheme="majorBidi" w:hAnsiTheme="majorBidi" w:cstheme="majorBidi"/>
          <w:bCs/>
          <w:lang w:val="en-GB"/>
        </w:rPr>
      </w:pPr>
    </w:p>
    <w:p w:rsidR="002E346B" w:rsidRPr="00295C0E" w:rsidRDefault="002E346B" w:rsidP="002E346B">
      <w:pPr>
        <w:rPr>
          <w:rFonts w:asciiTheme="majorBidi" w:hAnsiTheme="majorBidi" w:cstheme="majorBidi"/>
          <w:bCs/>
          <w:lang w:val="en-GB"/>
        </w:rPr>
      </w:pPr>
      <w:r w:rsidRPr="00295C0E">
        <w:rPr>
          <w:rFonts w:asciiTheme="majorBidi" w:hAnsiTheme="majorBidi" w:cstheme="majorBidi"/>
          <w:bCs/>
          <w:lang w:val="en-GB"/>
        </w:rPr>
        <w:t xml:space="preserve">The International Consortium of Universities for Toponymic Education (ICUTE) was established in 2015 by four universities, the University of the Free State, the Federal University of Rio de Janeiro, the Austrian Academy of Science and the </w:t>
      </w:r>
      <w:proofErr w:type="spellStart"/>
      <w:r w:rsidRPr="00295C0E">
        <w:rPr>
          <w:rFonts w:asciiTheme="majorBidi" w:hAnsiTheme="majorBidi" w:cstheme="majorBidi"/>
          <w:bCs/>
          <w:lang w:val="en-GB"/>
        </w:rPr>
        <w:t>Sapienza</w:t>
      </w:r>
      <w:proofErr w:type="spellEnd"/>
      <w:r w:rsidRPr="00295C0E">
        <w:rPr>
          <w:rFonts w:asciiTheme="majorBidi" w:hAnsiTheme="majorBidi" w:cstheme="majorBidi"/>
          <w:bCs/>
          <w:lang w:val="en-GB"/>
        </w:rPr>
        <w:t xml:space="preserve"> </w:t>
      </w:r>
      <w:proofErr w:type="spellStart"/>
      <w:r w:rsidRPr="00295C0E">
        <w:rPr>
          <w:rFonts w:asciiTheme="majorBidi" w:hAnsiTheme="majorBidi" w:cstheme="majorBidi"/>
          <w:bCs/>
          <w:lang w:val="en-GB"/>
        </w:rPr>
        <w:t>Universitā</w:t>
      </w:r>
      <w:proofErr w:type="spellEnd"/>
      <w:r w:rsidRPr="00295C0E">
        <w:rPr>
          <w:rFonts w:asciiTheme="majorBidi" w:hAnsiTheme="majorBidi" w:cstheme="majorBidi"/>
          <w:bCs/>
          <w:lang w:val="en-GB"/>
        </w:rPr>
        <w:t xml:space="preserve"> di Roma. It seeks to contribute to education in cartographic </w:t>
      </w:r>
      <w:proofErr w:type="spellStart"/>
      <w:r w:rsidRPr="00295C0E">
        <w:rPr>
          <w:rFonts w:asciiTheme="majorBidi" w:hAnsiTheme="majorBidi" w:cstheme="majorBidi"/>
          <w:bCs/>
          <w:lang w:val="en-GB"/>
        </w:rPr>
        <w:t>toponomy</w:t>
      </w:r>
      <w:proofErr w:type="spellEnd"/>
      <w:r w:rsidRPr="00295C0E">
        <w:rPr>
          <w:rFonts w:asciiTheme="majorBidi" w:hAnsiTheme="majorBidi" w:cstheme="majorBidi"/>
          <w:bCs/>
          <w:lang w:val="en-GB"/>
        </w:rPr>
        <w:t xml:space="preserve"> at university level in accordance with UNGENGN Resolutions IV/5 (June 2016): </w:t>
      </w:r>
    </w:p>
    <w:p w:rsidR="002E346B" w:rsidRPr="00295C0E" w:rsidRDefault="002E346B" w:rsidP="002E346B">
      <w:pPr>
        <w:rPr>
          <w:rFonts w:asciiTheme="majorBidi" w:hAnsiTheme="majorBidi" w:cstheme="majorBidi"/>
          <w:bCs/>
          <w:lang w:val="en-GB"/>
        </w:rPr>
      </w:pPr>
    </w:p>
    <w:p w:rsidR="002E346B" w:rsidRPr="00295C0E" w:rsidRDefault="002E346B" w:rsidP="002E346B">
      <w:pPr>
        <w:ind w:firstLine="720"/>
        <w:rPr>
          <w:rFonts w:asciiTheme="majorBidi" w:hAnsiTheme="majorBidi" w:cstheme="majorBidi"/>
          <w:bCs/>
          <w:lang w:val="en-GB"/>
        </w:rPr>
      </w:pPr>
      <w:r w:rsidRPr="00295C0E">
        <w:rPr>
          <w:rFonts w:asciiTheme="majorBidi" w:hAnsiTheme="majorBidi" w:cstheme="majorBidi"/>
          <w:bCs/>
          <w:lang w:val="en-GB"/>
        </w:rPr>
        <w:t>IV/5</w:t>
      </w:r>
      <w:r w:rsidRPr="00295C0E">
        <w:rPr>
          <w:rFonts w:asciiTheme="majorBidi" w:hAnsiTheme="majorBidi" w:cstheme="majorBidi"/>
          <w:bCs/>
          <w:lang w:val="en-GB"/>
        </w:rPr>
        <w:tab/>
        <w:t xml:space="preserve">Education in cartographic </w:t>
      </w:r>
      <w:proofErr w:type="spellStart"/>
      <w:r w:rsidRPr="00295C0E">
        <w:rPr>
          <w:rFonts w:asciiTheme="majorBidi" w:hAnsiTheme="majorBidi" w:cstheme="majorBidi"/>
          <w:bCs/>
          <w:lang w:val="en-GB"/>
        </w:rPr>
        <w:t>toponomy</w:t>
      </w:r>
      <w:proofErr w:type="spellEnd"/>
    </w:p>
    <w:p w:rsidR="002E346B" w:rsidRPr="00295C0E" w:rsidRDefault="002E346B" w:rsidP="002E346B">
      <w:pPr>
        <w:ind w:firstLine="720"/>
        <w:rPr>
          <w:rFonts w:asciiTheme="majorBidi" w:hAnsiTheme="majorBidi" w:cstheme="majorBidi"/>
          <w:bCs/>
          <w:lang w:val="en-GB"/>
        </w:rPr>
      </w:pPr>
    </w:p>
    <w:p w:rsidR="002E346B" w:rsidRPr="00295C0E" w:rsidRDefault="002E346B" w:rsidP="002E346B">
      <w:pPr>
        <w:ind w:firstLine="720"/>
        <w:rPr>
          <w:rFonts w:asciiTheme="majorBidi" w:hAnsiTheme="majorBidi" w:cstheme="majorBidi"/>
          <w:bCs/>
          <w:i/>
          <w:lang w:val="en-GB"/>
        </w:rPr>
      </w:pPr>
      <w:r w:rsidRPr="00295C0E">
        <w:rPr>
          <w:rFonts w:asciiTheme="majorBidi" w:hAnsiTheme="majorBidi" w:cstheme="majorBidi"/>
          <w:bCs/>
          <w:i/>
          <w:lang w:val="en-GB"/>
        </w:rPr>
        <w:t>The Conference,</w:t>
      </w:r>
    </w:p>
    <w:p w:rsidR="002E346B" w:rsidRPr="00295C0E" w:rsidRDefault="002E346B" w:rsidP="002E346B">
      <w:pPr>
        <w:ind w:firstLine="720"/>
        <w:rPr>
          <w:rFonts w:asciiTheme="majorBidi" w:hAnsiTheme="majorBidi" w:cstheme="majorBidi"/>
          <w:bCs/>
          <w:lang w:val="en-GB"/>
        </w:rPr>
      </w:pPr>
      <w:r w:rsidRPr="00295C0E">
        <w:rPr>
          <w:rFonts w:asciiTheme="majorBidi" w:hAnsiTheme="majorBidi" w:cstheme="majorBidi"/>
          <w:bCs/>
          <w:i/>
          <w:lang w:val="en-GB"/>
        </w:rPr>
        <w:tab/>
        <w:t>Noting</w:t>
      </w:r>
      <w:r w:rsidRPr="00295C0E">
        <w:rPr>
          <w:rFonts w:asciiTheme="majorBidi" w:hAnsiTheme="majorBidi" w:cstheme="majorBidi"/>
          <w:bCs/>
          <w:lang w:val="en-GB"/>
        </w:rPr>
        <w:t xml:space="preserve"> that there exists a need for professional personnel with education in </w:t>
      </w:r>
    </w:p>
    <w:p w:rsidR="002E346B" w:rsidRPr="00295C0E" w:rsidRDefault="002E346B" w:rsidP="002E346B">
      <w:pPr>
        <w:ind w:left="1440" w:firstLine="720"/>
        <w:rPr>
          <w:rFonts w:asciiTheme="majorBidi" w:hAnsiTheme="majorBidi" w:cstheme="majorBidi"/>
          <w:bCs/>
          <w:lang w:val="en-GB"/>
        </w:rPr>
      </w:pPr>
      <w:r w:rsidRPr="00295C0E">
        <w:rPr>
          <w:rFonts w:asciiTheme="majorBidi" w:hAnsiTheme="majorBidi" w:cstheme="majorBidi"/>
          <w:bCs/>
          <w:lang w:val="en-GB"/>
        </w:rPr>
        <w:t>cartographic toponymy</w:t>
      </w:r>
    </w:p>
    <w:p w:rsidR="002E346B" w:rsidRPr="00295C0E" w:rsidRDefault="002E346B" w:rsidP="002E346B">
      <w:pPr>
        <w:ind w:firstLine="720"/>
        <w:rPr>
          <w:rFonts w:asciiTheme="majorBidi" w:hAnsiTheme="majorBidi" w:cstheme="majorBidi"/>
          <w:bCs/>
          <w:lang w:val="en-GB"/>
        </w:rPr>
      </w:pPr>
      <w:r w:rsidRPr="00295C0E">
        <w:rPr>
          <w:rFonts w:asciiTheme="majorBidi" w:hAnsiTheme="majorBidi" w:cstheme="majorBidi"/>
          <w:bCs/>
          <w:lang w:val="en-GB"/>
        </w:rPr>
        <w:tab/>
      </w:r>
      <w:r w:rsidRPr="00295C0E">
        <w:rPr>
          <w:rFonts w:asciiTheme="majorBidi" w:hAnsiTheme="majorBidi" w:cstheme="majorBidi"/>
          <w:bCs/>
          <w:i/>
          <w:lang w:val="en-GB"/>
        </w:rPr>
        <w:t xml:space="preserve">Noting further </w:t>
      </w:r>
      <w:r w:rsidRPr="00295C0E">
        <w:rPr>
          <w:rFonts w:asciiTheme="majorBidi" w:hAnsiTheme="majorBidi" w:cstheme="majorBidi"/>
          <w:bCs/>
          <w:lang w:val="en-GB"/>
        </w:rPr>
        <w:t xml:space="preserve">that very few universities and academies have cartographic </w:t>
      </w:r>
    </w:p>
    <w:p w:rsidR="002E346B" w:rsidRPr="00295C0E" w:rsidRDefault="002E346B" w:rsidP="002E346B">
      <w:pPr>
        <w:ind w:left="1440" w:firstLine="720"/>
        <w:rPr>
          <w:rFonts w:asciiTheme="majorBidi" w:hAnsiTheme="majorBidi" w:cstheme="majorBidi"/>
          <w:bCs/>
          <w:lang w:val="en-GB"/>
        </w:rPr>
      </w:pPr>
      <w:r w:rsidRPr="00295C0E">
        <w:rPr>
          <w:rFonts w:asciiTheme="majorBidi" w:hAnsiTheme="majorBidi" w:cstheme="majorBidi"/>
          <w:bCs/>
          <w:lang w:val="en-GB"/>
        </w:rPr>
        <w:t xml:space="preserve">toponymy as part of the curriculum, </w:t>
      </w:r>
    </w:p>
    <w:p w:rsidR="002E346B" w:rsidRPr="00295C0E" w:rsidRDefault="002E346B" w:rsidP="002E346B">
      <w:pPr>
        <w:rPr>
          <w:rFonts w:asciiTheme="majorBidi" w:hAnsiTheme="majorBidi" w:cstheme="majorBidi"/>
          <w:bCs/>
          <w:lang w:val="en-GB"/>
        </w:rPr>
      </w:pPr>
      <w:r w:rsidRPr="00295C0E">
        <w:rPr>
          <w:rFonts w:asciiTheme="majorBidi" w:hAnsiTheme="majorBidi" w:cstheme="majorBidi"/>
          <w:bCs/>
          <w:lang w:val="en-GB"/>
        </w:rPr>
        <w:tab/>
      </w:r>
      <w:r w:rsidRPr="00295C0E">
        <w:rPr>
          <w:rFonts w:asciiTheme="majorBidi" w:hAnsiTheme="majorBidi" w:cstheme="majorBidi"/>
          <w:bCs/>
          <w:lang w:val="en-GB"/>
        </w:rPr>
        <w:tab/>
      </w:r>
      <w:r w:rsidRPr="00295C0E">
        <w:rPr>
          <w:rFonts w:asciiTheme="majorBidi" w:hAnsiTheme="majorBidi" w:cstheme="majorBidi"/>
          <w:bCs/>
          <w:i/>
          <w:lang w:val="en-GB"/>
        </w:rPr>
        <w:t>Recommends</w:t>
      </w:r>
      <w:r w:rsidRPr="00295C0E">
        <w:rPr>
          <w:rFonts w:asciiTheme="majorBidi" w:hAnsiTheme="majorBidi" w:cstheme="majorBidi"/>
          <w:bCs/>
          <w:lang w:val="en-GB"/>
        </w:rPr>
        <w:t xml:space="preserve"> that each country should aim at providing training in cartographic </w:t>
      </w:r>
    </w:p>
    <w:p w:rsidR="002E346B" w:rsidRPr="00295C0E" w:rsidRDefault="002E346B" w:rsidP="002E346B">
      <w:pPr>
        <w:ind w:left="1440" w:firstLine="720"/>
        <w:rPr>
          <w:rFonts w:asciiTheme="majorBidi" w:hAnsiTheme="majorBidi" w:cstheme="majorBidi"/>
          <w:bCs/>
          <w:lang w:val="en-GB"/>
        </w:rPr>
      </w:pPr>
      <w:proofErr w:type="spellStart"/>
      <w:r w:rsidRPr="00295C0E">
        <w:rPr>
          <w:rFonts w:asciiTheme="majorBidi" w:hAnsiTheme="majorBidi" w:cstheme="majorBidi"/>
          <w:bCs/>
          <w:lang w:val="en-GB"/>
        </w:rPr>
        <w:t>toponomy</w:t>
      </w:r>
      <w:proofErr w:type="spellEnd"/>
      <w:r w:rsidRPr="00295C0E">
        <w:rPr>
          <w:rFonts w:asciiTheme="majorBidi" w:hAnsiTheme="majorBidi" w:cstheme="majorBidi"/>
          <w:bCs/>
          <w:lang w:val="en-GB"/>
        </w:rPr>
        <w:t xml:space="preserve"> at the university or corresponding academic level</w:t>
      </w:r>
    </w:p>
    <w:p w:rsidR="002E346B" w:rsidRPr="00295C0E" w:rsidRDefault="002E346B" w:rsidP="002E346B">
      <w:pPr>
        <w:rPr>
          <w:rFonts w:asciiTheme="majorBidi" w:hAnsiTheme="majorBidi" w:cstheme="majorBidi"/>
          <w:bCs/>
          <w:lang w:val="en-GB"/>
        </w:rPr>
      </w:pPr>
    </w:p>
    <w:p w:rsidR="002E346B" w:rsidRPr="00295C0E" w:rsidRDefault="002E346B" w:rsidP="002E346B">
      <w:pPr>
        <w:rPr>
          <w:rFonts w:asciiTheme="majorBidi" w:hAnsiTheme="majorBidi" w:cstheme="majorBidi"/>
          <w:bCs/>
          <w:lang w:val="en-GB"/>
        </w:rPr>
      </w:pPr>
      <w:r w:rsidRPr="00295C0E">
        <w:rPr>
          <w:rFonts w:asciiTheme="majorBidi" w:hAnsiTheme="majorBidi" w:cstheme="majorBidi"/>
          <w:bCs/>
          <w:lang w:val="en-GB"/>
        </w:rPr>
        <w:t>Since few universities still include toponymy in their curricula, the Consortium seeks to be a forum where existing expertise can be shared with a wider audience.</w:t>
      </w:r>
    </w:p>
    <w:p w:rsidR="002E346B" w:rsidRPr="00295C0E" w:rsidRDefault="002E346B" w:rsidP="002E346B">
      <w:pPr>
        <w:rPr>
          <w:rFonts w:asciiTheme="majorBidi" w:hAnsiTheme="majorBidi" w:cstheme="majorBidi"/>
          <w:bCs/>
          <w:lang w:val="en-GB"/>
        </w:rPr>
      </w:pPr>
    </w:p>
    <w:p w:rsidR="002E346B" w:rsidRPr="00295C0E" w:rsidRDefault="002E346B" w:rsidP="002E346B">
      <w:pPr>
        <w:rPr>
          <w:rStyle w:val="Enfasigrassetto"/>
          <w:rFonts w:asciiTheme="majorBidi" w:hAnsiTheme="majorBidi" w:cstheme="majorBidi"/>
          <w:b w:val="0"/>
          <w:shd w:val="clear" w:color="auto" w:fill="FFFFFF"/>
          <w:lang w:val="en-US"/>
        </w:rPr>
      </w:pPr>
      <w:r w:rsidRPr="00295C0E">
        <w:rPr>
          <w:rFonts w:asciiTheme="majorBidi" w:hAnsiTheme="majorBidi" w:cstheme="majorBidi"/>
          <w:bCs/>
          <w:lang w:val="en-GB"/>
        </w:rPr>
        <w:t xml:space="preserve">As a first step, ICUTE, in conjunction with the ETFB, managed to register a first accredited short learning programme: </w:t>
      </w:r>
      <w:r w:rsidRPr="00295C0E">
        <w:rPr>
          <w:rStyle w:val="Enfasigrassetto"/>
          <w:rFonts w:asciiTheme="majorBidi" w:hAnsiTheme="majorBidi" w:cstheme="majorBidi"/>
          <w:b w:val="0"/>
          <w:i/>
          <w:shd w:val="clear" w:color="auto" w:fill="FFFFFF"/>
          <w:lang w:val="en-GB"/>
        </w:rPr>
        <w:t>Geographical Names: Management and practice (GENA6702S)</w:t>
      </w:r>
      <w:r w:rsidRPr="00295C0E">
        <w:rPr>
          <w:rStyle w:val="Enfasigrassetto"/>
          <w:rFonts w:asciiTheme="majorBidi" w:hAnsiTheme="majorBidi" w:cstheme="majorBidi"/>
          <w:b w:val="0"/>
          <w:shd w:val="clear" w:color="auto" w:fill="FFFFFF"/>
          <w:lang w:val="en-GB"/>
        </w:rPr>
        <w:t xml:space="preserve">, in 2016. The course is offered on a </w:t>
      </w:r>
      <w:r w:rsidR="00AB2A3A" w:rsidRPr="00295C0E">
        <w:rPr>
          <w:rStyle w:val="Enfasigrassetto"/>
          <w:rFonts w:asciiTheme="majorBidi" w:hAnsiTheme="majorBidi" w:cstheme="majorBidi"/>
          <w:b w:val="0"/>
          <w:shd w:val="clear" w:color="auto" w:fill="FFFFFF"/>
          <w:lang w:val="en-GB"/>
        </w:rPr>
        <w:t>contract</w:t>
      </w:r>
      <w:r w:rsidRPr="00295C0E">
        <w:rPr>
          <w:rStyle w:val="Enfasigrassetto"/>
          <w:rFonts w:asciiTheme="majorBidi" w:hAnsiTheme="majorBidi" w:cstheme="majorBidi"/>
          <w:b w:val="0"/>
          <w:shd w:val="clear" w:color="auto" w:fill="FFFFFF"/>
          <w:lang w:val="en-GB"/>
        </w:rPr>
        <w:t xml:space="preserve"> basis over 3 days and is worth 8 credits at BA </w:t>
      </w:r>
      <w:proofErr w:type="spellStart"/>
      <w:r w:rsidRPr="00295C0E">
        <w:rPr>
          <w:rStyle w:val="Enfasigrassetto"/>
          <w:rFonts w:asciiTheme="majorBidi" w:hAnsiTheme="majorBidi" w:cstheme="majorBidi"/>
          <w:b w:val="0"/>
          <w:shd w:val="clear" w:color="auto" w:fill="FFFFFF"/>
          <w:lang w:val="en-GB"/>
        </w:rPr>
        <w:t>Honors</w:t>
      </w:r>
      <w:proofErr w:type="spellEnd"/>
      <w:r w:rsidRPr="00295C0E">
        <w:rPr>
          <w:rStyle w:val="Enfasigrassetto"/>
          <w:rFonts w:asciiTheme="majorBidi" w:hAnsiTheme="majorBidi" w:cstheme="majorBidi"/>
          <w:b w:val="0"/>
          <w:shd w:val="clear" w:color="auto" w:fill="FFFFFF"/>
          <w:lang w:val="en-GB"/>
        </w:rPr>
        <w:t xml:space="preserve"> (fourth year) level at the University of the Free State. The course is offered by members of the Consortium.</w:t>
      </w:r>
    </w:p>
    <w:p w:rsidR="002E346B" w:rsidRPr="00295C0E" w:rsidRDefault="002E346B" w:rsidP="002E346B">
      <w:pPr>
        <w:rPr>
          <w:rStyle w:val="Enfasigrassetto"/>
          <w:rFonts w:asciiTheme="majorBidi" w:hAnsiTheme="majorBidi" w:cstheme="majorBidi"/>
          <w:b w:val="0"/>
          <w:shd w:val="clear" w:color="auto" w:fill="FFFFFF"/>
          <w:lang w:val="en-GB"/>
        </w:rPr>
      </w:pPr>
    </w:p>
    <w:p w:rsidR="002E346B" w:rsidRPr="00295C0E" w:rsidRDefault="002E346B" w:rsidP="002E346B">
      <w:pPr>
        <w:rPr>
          <w:rFonts w:asciiTheme="majorBidi" w:hAnsiTheme="majorBidi" w:cstheme="majorBidi"/>
          <w:bCs/>
          <w:lang w:val="en-GB"/>
        </w:rPr>
      </w:pPr>
      <w:r w:rsidRPr="00295C0E">
        <w:rPr>
          <w:rFonts w:asciiTheme="majorBidi" w:hAnsiTheme="majorBidi" w:cstheme="majorBidi"/>
          <w:bCs/>
          <w:lang w:val="en-GB"/>
        </w:rPr>
        <w:t>Applying for membership:</w:t>
      </w:r>
    </w:p>
    <w:p w:rsidR="002E346B" w:rsidRPr="00295C0E" w:rsidRDefault="002E346B" w:rsidP="002E346B">
      <w:pPr>
        <w:rPr>
          <w:rStyle w:val="Enfasigrassetto"/>
          <w:rFonts w:asciiTheme="majorBidi" w:hAnsiTheme="majorBidi" w:cstheme="majorBidi"/>
          <w:b w:val="0"/>
          <w:shd w:val="clear" w:color="auto" w:fill="FFFFFF"/>
          <w:lang w:val="en-US"/>
        </w:rPr>
      </w:pPr>
    </w:p>
    <w:p w:rsidR="002E346B" w:rsidRPr="00295C0E" w:rsidRDefault="002E346B" w:rsidP="002E346B">
      <w:pPr>
        <w:rPr>
          <w:rStyle w:val="Enfasigrassetto"/>
          <w:rFonts w:asciiTheme="majorBidi" w:hAnsiTheme="majorBidi" w:cstheme="majorBidi"/>
          <w:b w:val="0"/>
          <w:shd w:val="clear" w:color="auto" w:fill="FFFFFF"/>
          <w:lang w:val="en-GB"/>
        </w:rPr>
      </w:pPr>
      <w:r w:rsidRPr="00295C0E">
        <w:rPr>
          <w:rStyle w:val="Enfasigrassetto"/>
          <w:rFonts w:asciiTheme="majorBidi" w:hAnsiTheme="majorBidi" w:cstheme="majorBidi"/>
          <w:b w:val="0"/>
          <w:shd w:val="clear" w:color="auto" w:fill="FFFFFF"/>
          <w:lang w:val="en-GB"/>
        </w:rPr>
        <w:t>Membership of ICUTE is open to experts in toponymy, subject to the approval of the ICUTE Committee. Membership is free of charge. All that is required to join ICUTE is for the applicant to write to:</w:t>
      </w:r>
    </w:p>
    <w:p w:rsidR="002E346B" w:rsidRPr="00295C0E" w:rsidRDefault="002E346B" w:rsidP="002E346B">
      <w:pPr>
        <w:rPr>
          <w:rStyle w:val="Enfasigrassetto"/>
          <w:rFonts w:asciiTheme="majorBidi" w:hAnsiTheme="majorBidi" w:cstheme="majorBidi"/>
          <w:b w:val="0"/>
          <w:shd w:val="clear" w:color="auto" w:fill="FFFFFF"/>
          <w:lang w:val="en-GB"/>
        </w:rPr>
      </w:pPr>
    </w:p>
    <w:p w:rsidR="002E346B" w:rsidRPr="00295C0E" w:rsidRDefault="002E346B" w:rsidP="002E346B">
      <w:pPr>
        <w:rPr>
          <w:rStyle w:val="Enfasigrassetto"/>
          <w:rFonts w:asciiTheme="majorBidi" w:hAnsiTheme="majorBidi" w:cstheme="majorBidi"/>
          <w:b w:val="0"/>
          <w:shd w:val="clear" w:color="auto" w:fill="FFFFFF"/>
          <w:lang w:val="en-GB"/>
        </w:rPr>
      </w:pPr>
      <w:r w:rsidRPr="00295C0E">
        <w:rPr>
          <w:rStyle w:val="Enfasigrassetto"/>
          <w:rFonts w:asciiTheme="majorBidi" w:hAnsiTheme="majorBidi" w:cstheme="majorBidi"/>
          <w:b w:val="0"/>
          <w:shd w:val="clear" w:color="auto" w:fill="FFFFFF"/>
          <w:lang w:val="en-GB"/>
        </w:rPr>
        <w:t>The Secretary: ICUTE</w:t>
      </w:r>
    </w:p>
    <w:p w:rsidR="002E346B" w:rsidRPr="00295C0E" w:rsidRDefault="002E346B" w:rsidP="002E346B">
      <w:pPr>
        <w:rPr>
          <w:rStyle w:val="Enfasigrassetto"/>
          <w:rFonts w:asciiTheme="majorBidi" w:hAnsiTheme="majorBidi" w:cstheme="majorBidi"/>
          <w:b w:val="0"/>
          <w:shd w:val="clear" w:color="auto" w:fill="FFFFFF"/>
          <w:lang w:val="en-GB"/>
        </w:rPr>
      </w:pPr>
      <w:r w:rsidRPr="00295C0E">
        <w:rPr>
          <w:rStyle w:val="Enfasigrassetto"/>
          <w:rFonts w:asciiTheme="majorBidi" w:hAnsiTheme="majorBidi" w:cstheme="majorBidi"/>
          <w:b w:val="0"/>
          <w:shd w:val="clear" w:color="auto" w:fill="FFFFFF"/>
          <w:lang w:val="en-GB"/>
        </w:rPr>
        <w:t>Unit for Language Facilitation and Empowerment</w:t>
      </w:r>
    </w:p>
    <w:p w:rsidR="002E346B" w:rsidRPr="00295C0E" w:rsidRDefault="002E346B" w:rsidP="002E346B">
      <w:pPr>
        <w:rPr>
          <w:rStyle w:val="Enfasigrassetto"/>
          <w:rFonts w:asciiTheme="majorBidi" w:hAnsiTheme="majorBidi" w:cstheme="majorBidi"/>
          <w:b w:val="0"/>
          <w:shd w:val="clear" w:color="auto" w:fill="FFFFFF"/>
          <w:lang w:val="en-GB"/>
        </w:rPr>
      </w:pPr>
      <w:r w:rsidRPr="00295C0E">
        <w:rPr>
          <w:rStyle w:val="Enfasigrassetto"/>
          <w:rFonts w:asciiTheme="majorBidi" w:hAnsiTheme="majorBidi" w:cstheme="majorBidi"/>
          <w:b w:val="0"/>
          <w:shd w:val="clear" w:color="auto" w:fill="FFFFFF"/>
          <w:lang w:val="en-GB"/>
        </w:rPr>
        <w:t>delangejc@ufs.ac.za</w:t>
      </w:r>
    </w:p>
    <w:p w:rsidR="002E346B" w:rsidRPr="00295C0E" w:rsidRDefault="002E346B" w:rsidP="002E346B">
      <w:pPr>
        <w:rPr>
          <w:rFonts w:asciiTheme="majorBidi" w:hAnsiTheme="majorBidi" w:cstheme="majorBidi"/>
          <w:bCs/>
          <w:lang w:val="en-GB"/>
        </w:rPr>
      </w:pPr>
    </w:p>
    <w:p w:rsidR="007A60D2" w:rsidRDefault="002E346B" w:rsidP="007A60D2">
      <w:pPr>
        <w:rPr>
          <w:rFonts w:asciiTheme="majorBidi" w:hAnsiTheme="majorBidi" w:cstheme="majorBidi"/>
          <w:bCs/>
          <w:lang w:val="en-GB"/>
        </w:rPr>
      </w:pPr>
      <w:r w:rsidRPr="00295C0E">
        <w:rPr>
          <w:rFonts w:asciiTheme="majorBidi" w:hAnsiTheme="majorBidi" w:cstheme="majorBidi"/>
          <w:bCs/>
          <w:shd w:val="clear" w:color="auto" w:fill="FFFFFF"/>
          <w:lang w:val="en-GB"/>
        </w:rPr>
        <w:t xml:space="preserve">Applicants should include an abbreviated CV indicating their expertise in the </w:t>
      </w:r>
      <w:proofErr w:type="spellStart"/>
      <w:r w:rsidRPr="00295C0E">
        <w:rPr>
          <w:rFonts w:asciiTheme="majorBidi" w:hAnsiTheme="majorBidi" w:cstheme="majorBidi"/>
          <w:bCs/>
          <w:shd w:val="clear" w:color="auto" w:fill="FFFFFF"/>
          <w:lang w:val="en-GB"/>
        </w:rPr>
        <w:t>field.</w:t>
      </w:r>
      <w:r w:rsidRPr="001B2750">
        <w:rPr>
          <w:rFonts w:asciiTheme="majorBidi" w:hAnsiTheme="majorBidi" w:cstheme="majorBidi"/>
          <w:bCs/>
          <w:lang w:val="en-GB"/>
        </w:rPr>
        <w:t>ICUTE</w:t>
      </w:r>
      <w:proofErr w:type="spellEnd"/>
      <w:r w:rsidRPr="001B2750">
        <w:rPr>
          <w:rFonts w:asciiTheme="majorBidi" w:hAnsiTheme="majorBidi" w:cstheme="majorBidi"/>
          <w:bCs/>
          <w:lang w:val="en-GB"/>
        </w:rPr>
        <w:t xml:space="preserve"> Committee</w:t>
      </w:r>
    </w:p>
    <w:p w:rsidR="00B966DF" w:rsidRDefault="00B966DF" w:rsidP="007A60D2">
      <w:pPr>
        <w:rPr>
          <w:rFonts w:asciiTheme="majorBidi" w:hAnsiTheme="majorBidi" w:cstheme="majorBidi"/>
          <w:bCs/>
          <w:lang w:val="en-GB"/>
        </w:rPr>
      </w:pPr>
    </w:p>
    <w:p w:rsidR="007A60D2" w:rsidRDefault="007A60D2" w:rsidP="002E346B">
      <w:pPr>
        <w:pStyle w:val="Testonotaapidipagina"/>
        <w:rPr>
          <w:rFonts w:asciiTheme="majorBidi" w:hAnsiTheme="majorBidi" w:cstheme="majorBidi"/>
          <w:lang w:val="en-GB"/>
        </w:rPr>
      </w:pPr>
    </w:p>
    <w:p w:rsidR="007A60D2" w:rsidRPr="007A60D2" w:rsidRDefault="007A60D2" w:rsidP="002E346B">
      <w:pPr>
        <w:pStyle w:val="Testonotaapidipagina"/>
        <w:rPr>
          <w:rFonts w:asciiTheme="majorBidi" w:hAnsiTheme="majorBidi" w:cstheme="majorBidi"/>
        </w:rPr>
      </w:pPr>
      <w:bookmarkStart w:id="0" w:name="_GoBack"/>
      <w:bookmarkEnd w:id="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921BC"/>
    <w:multiLevelType w:val="hybridMultilevel"/>
    <w:tmpl w:val="1908CDBE"/>
    <w:lvl w:ilvl="0" w:tplc="B25AA922">
      <w:start w:val="1"/>
      <w:numFmt w:val="bullet"/>
      <w:lvlText w:val="•"/>
      <w:lvlJc w:val="left"/>
      <w:pPr>
        <w:tabs>
          <w:tab w:val="num" w:pos="720"/>
        </w:tabs>
        <w:ind w:left="720" w:hanging="360"/>
      </w:pPr>
      <w:rPr>
        <w:rFonts w:ascii="Arial" w:hAnsi="Arial" w:cs="Times New Roman" w:hint="default"/>
      </w:rPr>
    </w:lvl>
    <w:lvl w:ilvl="1" w:tplc="25689134">
      <w:start w:val="1345"/>
      <w:numFmt w:val="bullet"/>
      <w:lvlText w:val="–"/>
      <w:lvlJc w:val="left"/>
      <w:pPr>
        <w:tabs>
          <w:tab w:val="num" w:pos="1440"/>
        </w:tabs>
        <w:ind w:left="1440" w:hanging="360"/>
      </w:pPr>
      <w:rPr>
        <w:rFonts w:ascii="Arial" w:hAnsi="Arial" w:cs="Times New Roman" w:hint="default"/>
      </w:rPr>
    </w:lvl>
    <w:lvl w:ilvl="2" w:tplc="E57A0B44">
      <w:start w:val="1"/>
      <w:numFmt w:val="bullet"/>
      <w:lvlText w:val="•"/>
      <w:lvlJc w:val="left"/>
      <w:pPr>
        <w:tabs>
          <w:tab w:val="num" w:pos="2160"/>
        </w:tabs>
        <w:ind w:left="2160" w:hanging="360"/>
      </w:pPr>
      <w:rPr>
        <w:rFonts w:ascii="Arial" w:hAnsi="Arial" w:cs="Times New Roman" w:hint="default"/>
      </w:rPr>
    </w:lvl>
    <w:lvl w:ilvl="3" w:tplc="97E6D066">
      <w:start w:val="1"/>
      <w:numFmt w:val="bullet"/>
      <w:lvlText w:val="•"/>
      <w:lvlJc w:val="left"/>
      <w:pPr>
        <w:tabs>
          <w:tab w:val="num" w:pos="2880"/>
        </w:tabs>
        <w:ind w:left="2880" w:hanging="360"/>
      </w:pPr>
      <w:rPr>
        <w:rFonts w:ascii="Arial" w:hAnsi="Arial" w:cs="Times New Roman" w:hint="default"/>
      </w:rPr>
    </w:lvl>
    <w:lvl w:ilvl="4" w:tplc="8F08BF72">
      <w:start w:val="1"/>
      <w:numFmt w:val="bullet"/>
      <w:lvlText w:val="•"/>
      <w:lvlJc w:val="left"/>
      <w:pPr>
        <w:tabs>
          <w:tab w:val="num" w:pos="3600"/>
        </w:tabs>
        <w:ind w:left="3600" w:hanging="360"/>
      </w:pPr>
      <w:rPr>
        <w:rFonts w:ascii="Arial" w:hAnsi="Arial" w:cs="Times New Roman" w:hint="default"/>
      </w:rPr>
    </w:lvl>
    <w:lvl w:ilvl="5" w:tplc="EAB277B8">
      <w:start w:val="1"/>
      <w:numFmt w:val="bullet"/>
      <w:lvlText w:val="•"/>
      <w:lvlJc w:val="left"/>
      <w:pPr>
        <w:tabs>
          <w:tab w:val="num" w:pos="4320"/>
        </w:tabs>
        <w:ind w:left="4320" w:hanging="360"/>
      </w:pPr>
      <w:rPr>
        <w:rFonts w:ascii="Arial" w:hAnsi="Arial" w:cs="Times New Roman" w:hint="default"/>
      </w:rPr>
    </w:lvl>
    <w:lvl w:ilvl="6" w:tplc="612ADE7E">
      <w:start w:val="1"/>
      <w:numFmt w:val="bullet"/>
      <w:lvlText w:val="•"/>
      <w:lvlJc w:val="left"/>
      <w:pPr>
        <w:tabs>
          <w:tab w:val="num" w:pos="5040"/>
        </w:tabs>
        <w:ind w:left="5040" w:hanging="360"/>
      </w:pPr>
      <w:rPr>
        <w:rFonts w:ascii="Arial" w:hAnsi="Arial" w:cs="Times New Roman" w:hint="default"/>
      </w:rPr>
    </w:lvl>
    <w:lvl w:ilvl="7" w:tplc="22AA52E0">
      <w:start w:val="1"/>
      <w:numFmt w:val="bullet"/>
      <w:lvlText w:val="•"/>
      <w:lvlJc w:val="left"/>
      <w:pPr>
        <w:tabs>
          <w:tab w:val="num" w:pos="5760"/>
        </w:tabs>
        <w:ind w:left="5760" w:hanging="360"/>
      </w:pPr>
      <w:rPr>
        <w:rFonts w:ascii="Arial" w:hAnsi="Arial" w:cs="Times New Roman" w:hint="default"/>
      </w:rPr>
    </w:lvl>
    <w:lvl w:ilvl="8" w:tplc="C3B8192E">
      <w:start w:val="1"/>
      <w:numFmt w:val="bullet"/>
      <w:lvlText w:val="•"/>
      <w:lvlJc w:val="left"/>
      <w:pPr>
        <w:tabs>
          <w:tab w:val="num" w:pos="6480"/>
        </w:tabs>
        <w:ind w:left="6480" w:hanging="360"/>
      </w:pPr>
      <w:rPr>
        <w:rFonts w:ascii="Arial" w:hAnsi="Arial" w:cs="Times New Roman" w:hint="default"/>
      </w:rPr>
    </w:lvl>
  </w:abstractNum>
  <w:abstractNum w:abstractNumId="1">
    <w:nsid w:val="711C1A52"/>
    <w:multiLevelType w:val="hybridMultilevel"/>
    <w:tmpl w:val="DD2205CE"/>
    <w:lvl w:ilvl="0" w:tplc="1A7A2026">
      <w:start w:val="1"/>
      <w:numFmt w:val="bullet"/>
      <w:lvlText w:val="•"/>
      <w:lvlJc w:val="left"/>
      <w:pPr>
        <w:tabs>
          <w:tab w:val="num" w:pos="720"/>
        </w:tabs>
        <w:ind w:left="720" w:hanging="360"/>
      </w:pPr>
      <w:rPr>
        <w:rFonts w:ascii="Arial" w:hAnsi="Arial" w:cs="Times New Roman" w:hint="default"/>
      </w:rPr>
    </w:lvl>
    <w:lvl w:ilvl="1" w:tplc="98D6C064">
      <w:start w:val="1038"/>
      <w:numFmt w:val="bullet"/>
      <w:lvlText w:val="–"/>
      <w:lvlJc w:val="left"/>
      <w:pPr>
        <w:tabs>
          <w:tab w:val="num" w:pos="1440"/>
        </w:tabs>
        <w:ind w:left="1440" w:hanging="360"/>
      </w:pPr>
      <w:rPr>
        <w:rFonts w:ascii="Arial" w:hAnsi="Arial" w:cs="Times New Roman" w:hint="default"/>
      </w:rPr>
    </w:lvl>
    <w:lvl w:ilvl="2" w:tplc="3AE6D292">
      <w:start w:val="1"/>
      <w:numFmt w:val="bullet"/>
      <w:lvlText w:val="•"/>
      <w:lvlJc w:val="left"/>
      <w:pPr>
        <w:tabs>
          <w:tab w:val="num" w:pos="2160"/>
        </w:tabs>
        <w:ind w:left="2160" w:hanging="360"/>
      </w:pPr>
      <w:rPr>
        <w:rFonts w:ascii="Arial" w:hAnsi="Arial" w:cs="Times New Roman" w:hint="default"/>
      </w:rPr>
    </w:lvl>
    <w:lvl w:ilvl="3" w:tplc="E5D6C506">
      <w:start w:val="1"/>
      <w:numFmt w:val="bullet"/>
      <w:lvlText w:val="•"/>
      <w:lvlJc w:val="left"/>
      <w:pPr>
        <w:tabs>
          <w:tab w:val="num" w:pos="2880"/>
        </w:tabs>
        <w:ind w:left="2880" w:hanging="360"/>
      </w:pPr>
      <w:rPr>
        <w:rFonts w:ascii="Arial" w:hAnsi="Arial" w:cs="Times New Roman" w:hint="default"/>
      </w:rPr>
    </w:lvl>
    <w:lvl w:ilvl="4" w:tplc="1FDEEC2A">
      <w:start w:val="1"/>
      <w:numFmt w:val="bullet"/>
      <w:lvlText w:val="•"/>
      <w:lvlJc w:val="left"/>
      <w:pPr>
        <w:tabs>
          <w:tab w:val="num" w:pos="3600"/>
        </w:tabs>
        <w:ind w:left="3600" w:hanging="360"/>
      </w:pPr>
      <w:rPr>
        <w:rFonts w:ascii="Arial" w:hAnsi="Arial" w:cs="Times New Roman" w:hint="default"/>
      </w:rPr>
    </w:lvl>
    <w:lvl w:ilvl="5" w:tplc="BB94C6BA">
      <w:start w:val="1"/>
      <w:numFmt w:val="bullet"/>
      <w:lvlText w:val="•"/>
      <w:lvlJc w:val="left"/>
      <w:pPr>
        <w:tabs>
          <w:tab w:val="num" w:pos="4320"/>
        </w:tabs>
        <w:ind w:left="4320" w:hanging="360"/>
      </w:pPr>
      <w:rPr>
        <w:rFonts w:ascii="Arial" w:hAnsi="Arial" w:cs="Times New Roman" w:hint="default"/>
      </w:rPr>
    </w:lvl>
    <w:lvl w:ilvl="6" w:tplc="431299DC">
      <w:start w:val="1"/>
      <w:numFmt w:val="bullet"/>
      <w:lvlText w:val="•"/>
      <w:lvlJc w:val="left"/>
      <w:pPr>
        <w:tabs>
          <w:tab w:val="num" w:pos="5040"/>
        </w:tabs>
        <w:ind w:left="5040" w:hanging="360"/>
      </w:pPr>
      <w:rPr>
        <w:rFonts w:ascii="Arial" w:hAnsi="Arial" w:cs="Times New Roman" w:hint="default"/>
      </w:rPr>
    </w:lvl>
    <w:lvl w:ilvl="7" w:tplc="23667B44">
      <w:start w:val="1"/>
      <w:numFmt w:val="bullet"/>
      <w:lvlText w:val="•"/>
      <w:lvlJc w:val="left"/>
      <w:pPr>
        <w:tabs>
          <w:tab w:val="num" w:pos="5760"/>
        </w:tabs>
        <w:ind w:left="5760" w:hanging="360"/>
      </w:pPr>
      <w:rPr>
        <w:rFonts w:ascii="Arial" w:hAnsi="Arial" w:cs="Times New Roman" w:hint="default"/>
      </w:rPr>
    </w:lvl>
    <w:lvl w:ilvl="8" w:tplc="66BCA150">
      <w:start w:val="1"/>
      <w:numFmt w:val="bullet"/>
      <w:lvlText w:val="•"/>
      <w:lvlJc w:val="left"/>
      <w:pPr>
        <w:tabs>
          <w:tab w:val="num" w:pos="6480"/>
        </w:tabs>
        <w:ind w:left="6480" w:hanging="360"/>
      </w:pPr>
      <w:rPr>
        <w:rFonts w:ascii="Arial" w:hAnsi="Arial" w:cs="Times New Roman" w:hint="default"/>
      </w:rPr>
    </w:lvl>
  </w:abstractNum>
  <w:abstractNum w:abstractNumId="2">
    <w:nsid w:val="7ECC1A78"/>
    <w:multiLevelType w:val="hybridMultilevel"/>
    <w:tmpl w:val="3D8C9E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doNotDisplayPageBoundaries/>
  <w:proofState w:spelling="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FB4"/>
    <w:rsid w:val="00061BEC"/>
    <w:rsid w:val="00070D16"/>
    <w:rsid w:val="000A6B9D"/>
    <w:rsid w:val="000D4618"/>
    <w:rsid w:val="000E1AE1"/>
    <w:rsid w:val="00170D59"/>
    <w:rsid w:val="0017517C"/>
    <w:rsid w:val="001B2750"/>
    <w:rsid w:val="001D46BF"/>
    <w:rsid w:val="0024074B"/>
    <w:rsid w:val="00246B9A"/>
    <w:rsid w:val="00295C0E"/>
    <w:rsid w:val="002A36BD"/>
    <w:rsid w:val="002D5C6A"/>
    <w:rsid w:val="002E346B"/>
    <w:rsid w:val="002F2006"/>
    <w:rsid w:val="002F7C93"/>
    <w:rsid w:val="003B2171"/>
    <w:rsid w:val="003D1C02"/>
    <w:rsid w:val="003E023D"/>
    <w:rsid w:val="003E4420"/>
    <w:rsid w:val="00407841"/>
    <w:rsid w:val="00416B0B"/>
    <w:rsid w:val="00420079"/>
    <w:rsid w:val="004A1FB4"/>
    <w:rsid w:val="004A275F"/>
    <w:rsid w:val="004D29A9"/>
    <w:rsid w:val="004E28A1"/>
    <w:rsid w:val="0055159A"/>
    <w:rsid w:val="00573A42"/>
    <w:rsid w:val="00586E38"/>
    <w:rsid w:val="005A426F"/>
    <w:rsid w:val="005B60A6"/>
    <w:rsid w:val="006004A1"/>
    <w:rsid w:val="006A713A"/>
    <w:rsid w:val="0072322E"/>
    <w:rsid w:val="00753A0C"/>
    <w:rsid w:val="007A60D2"/>
    <w:rsid w:val="007B605C"/>
    <w:rsid w:val="007F0D9B"/>
    <w:rsid w:val="0080792B"/>
    <w:rsid w:val="00814DAE"/>
    <w:rsid w:val="0085271F"/>
    <w:rsid w:val="00887830"/>
    <w:rsid w:val="00924F49"/>
    <w:rsid w:val="009435FC"/>
    <w:rsid w:val="009F3799"/>
    <w:rsid w:val="00A255D6"/>
    <w:rsid w:val="00AB2A3A"/>
    <w:rsid w:val="00AF446A"/>
    <w:rsid w:val="00B132E8"/>
    <w:rsid w:val="00B43F9A"/>
    <w:rsid w:val="00B70A6A"/>
    <w:rsid w:val="00B966DF"/>
    <w:rsid w:val="00BC6BF3"/>
    <w:rsid w:val="00C009F0"/>
    <w:rsid w:val="00C02060"/>
    <w:rsid w:val="00C212ED"/>
    <w:rsid w:val="00CB52E7"/>
    <w:rsid w:val="00CE41A8"/>
    <w:rsid w:val="00CE461D"/>
    <w:rsid w:val="00D4648E"/>
    <w:rsid w:val="00D50E5D"/>
    <w:rsid w:val="00DC2FC6"/>
    <w:rsid w:val="00E03336"/>
    <w:rsid w:val="00E62293"/>
    <w:rsid w:val="00EE6F4A"/>
    <w:rsid w:val="00EF057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1FB4"/>
    <w:rPr>
      <w:rFonts w:ascii="Times New Roman" w:hAnsi="Times New Roman"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4A1FB4"/>
    <w:pPr>
      <w:spacing w:after="0" w:line="240" w:lineRule="auto"/>
    </w:pPr>
    <w:rPr>
      <w:rFonts w:ascii="Times New Roman" w:hAnsi="Times New Roman" w:cs="Times New Roman"/>
    </w:rPr>
  </w:style>
  <w:style w:type="character" w:styleId="Rimandocommento">
    <w:name w:val="annotation reference"/>
    <w:basedOn w:val="Carpredefinitoparagrafo"/>
    <w:uiPriority w:val="99"/>
    <w:semiHidden/>
    <w:unhideWhenUsed/>
    <w:rsid w:val="00586E38"/>
    <w:rPr>
      <w:sz w:val="16"/>
      <w:szCs w:val="16"/>
    </w:rPr>
  </w:style>
  <w:style w:type="paragraph" w:styleId="Testocommento">
    <w:name w:val="annotation text"/>
    <w:basedOn w:val="Normale"/>
    <w:link w:val="TestocommentoCarattere"/>
    <w:uiPriority w:val="99"/>
    <w:semiHidden/>
    <w:unhideWhenUsed/>
    <w:rsid w:val="00586E3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86E38"/>
    <w:rPr>
      <w:rFonts w:ascii="Times New Roman" w:hAnsi="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586E38"/>
    <w:rPr>
      <w:b/>
      <w:bCs/>
    </w:rPr>
  </w:style>
  <w:style w:type="character" w:customStyle="1" w:styleId="SoggettocommentoCarattere">
    <w:name w:val="Soggetto commento Carattere"/>
    <w:basedOn w:val="TestocommentoCarattere"/>
    <w:link w:val="Soggettocommento"/>
    <w:uiPriority w:val="99"/>
    <w:semiHidden/>
    <w:rsid w:val="00586E38"/>
    <w:rPr>
      <w:rFonts w:ascii="Times New Roman" w:hAnsi="Times New Roman" w:cs="Times New Roman"/>
      <w:b/>
      <w:bCs/>
      <w:sz w:val="20"/>
      <w:szCs w:val="20"/>
    </w:rPr>
  </w:style>
  <w:style w:type="paragraph" w:styleId="Testofumetto">
    <w:name w:val="Balloon Text"/>
    <w:basedOn w:val="Normale"/>
    <w:link w:val="TestofumettoCarattere"/>
    <w:uiPriority w:val="99"/>
    <w:semiHidden/>
    <w:unhideWhenUsed/>
    <w:rsid w:val="00586E3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6E38"/>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C212E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212ED"/>
    <w:rPr>
      <w:rFonts w:ascii="Times New Roman" w:hAnsi="Times New Roman" w:cs="Times New Roman"/>
      <w:sz w:val="20"/>
      <w:szCs w:val="20"/>
    </w:rPr>
  </w:style>
  <w:style w:type="character" w:styleId="Rimandonotaapidipagina">
    <w:name w:val="footnote reference"/>
    <w:basedOn w:val="Carpredefinitoparagrafo"/>
    <w:uiPriority w:val="99"/>
    <w:semiHidden/>
    <w:unhideWhenUsed/>
    <w:rsid w:val="00C212ED"/>
    <w:rPr>
      <w:vertAlign w:val="superscript"/>
    </w:rPr>
  </w:style>
  <w:style w:type="character" w:styleId="Collegamentoipertestuale">
    <w:name w:val="Hyperlink"/>
    <w:basedOn w:val="Carpredefinitoparagrafo"/>
    <w:uiPriority w:val="99"/>
    <w:semiHidden/>
    <w:unhideWhenUsed/>
    <w:rsid w:val="00A255D6"/>
    <w:rPr>
      <w:color w:val="0000FF" w:themeColor="hyperlink"/>
      <w:u w:val="single"/>
    </w:rPr>
  </w:style>
  <w:style w:type="paragraph" w:styleId="Testonormale">
    <w:name w:val="Plain Text"/>
    <w:basedOn w:val="Normale"/>
    <w:link w:val="TestonormaleCarattere"/>
    <w:uiPriority w:val="99"/>
    <w:semiHidden/>
    <w:unhideWhenUsed/>
    <w:rsid w:val="00A255D6"/>
    <w:pPr>
      <w:spacing w:after="0" w:line="240" w:lineRule="auto"/>
    </w:pPr>
    <w:rPr>
      <w:rFonts w:ascii="Calibri" w:eastAsiaTheme="minorEastAsia" w:hAnsi="Calibri" w:cstheme="minorBidi"/>
      <w:sz w:val="21"/>
      <w:szCs w:val="21"/>
      <w:lang w:val="et-EE" w:eastAsia="et-EE"/>
    </w:rPr>
  </w:style>
  <w:style w:type="character" w:customStyle="1" w:styleId="TestonormaleCarattere">
    <w:name w:val="Testo normale Carattere"/>
    <w:basedOn w:val="Carpredefinitoparagrafo"/>
    <w:link w:val="Testonormale"/>
    <w:uiPriority w:val="99"/>
    <w:semiHidden/>
    <w:rsid w:val="00A255D6"/>
    <w:rPr>
      <w:rFonts w:ascii="Calibri" w:eastAsiaTheme="minorEastAsia" w:hAnsi="Calibri"/>
      <w:sz w:val="21"/>
      <w:szCs w:val="21"/>
      <w:lang w:val="et-EE" w:eastAsia="et-EE"/>
    </w:rPr>
  </w:style>
  <w:style w:type="paragraph" w:customStyle="1" w:styleId="p1">
    <w:name w:val="p1"/>
    <w:basedOn w:val="Normale"/>
    <w:rsid w:val="00A255D6"/>
    <w:pPr>
      <w:spacing w:after="0" w:line="240" w:lineRule="auto"/>
    </w:pPr>
    <w:rPr>
      <w:rFonts w:ascii=".SF UI Text" w:eastAsia="Times New Roman" w:hAnsi=".SF UI Text"/>
      <w:color w:val="454545"/>
      <w:sz w:val="26"/>
      <w:szCs w:val="26"/>
      <w:lang w:val="et-EE" w:eastAsia="en-GB"/>
    </w:rPr>
  </w:style>
  <w:style w:type="paragraph" w:customStyle="1" w:styleId="p2">
    <w:name w:val="p2"/>
    <w:basedOn w:val="Normale"/>
    <w:rsid w:val="00A255D6"/>
    <w:pPr>
      <w:spacing w:after="0" w:line="240" w:lineRule="auto"/>
    </w:pPr>
    <w:rPr>
      <w:rFonts w:ascii=".SF UI Text" w:eastAsia="Times New Roman" w:hAnsi=".SF UI Text"/>
      <w:color w:val="454545"/>
      <w:sz w:val="26"/>
      <w:szCs w:val="26"/>
      <w:lang w:val="et-EE" w:eastAsia="en-GB"/>
    </w:rPr>
  </w:style>
  <w:style w:type="paragraph" w:customStyle="1" w:styleId="Body">
    <w:name w:val="Body"/>
    <w:rsid w:val="00A255D6"/>
    <w:pPr>
      <w:spacing w:after="0" w:line="240" w:lineRule="auto"/>
    </w:pPr>
    <w:rPr>
      <w:rFonts w:ascii="Helvetica" w:eastAsia="Arial Unicode MS" w:hAnsi="Helvetica" w:cs="Arial Unicode MS"/>
      <w:color w:val="000000"/>
      <w:lang w:val="en-US" w:eastAsia="en-GB"/>
    </w:rPr>
  </w:style>
  <w:style w:type="character" w:customStyle="1" w:styleId="s1">
    <w:name w:val="s1"/>
    <w:basedOn w:val="Carpredefinitoparagrafo"/>
    <w:rsid w:val="00A255D6"/>
    <w:rPr>
      <w:rFonts w:ascii=".SFUIText" w:hAnsi=".SFUIText" w:cs="Times New Roman" w:hint="default"/>
      <w:sz w:val="34"/>
      <w:szCs w:val="34"/>
    </w:rPr>
  </w:style>
  <w:style w:type="character" w:customStyle="1" w:styleId="apple-converted-space">
    <w:name w:val="apple-converted-space"/>
    <w:basedOn w:val="Carpredefinitoparagrafo"/>
    <w:rsid w:val="00A255D6"/>
    <w:rPr>
      <w:rFonts w:ascii="Times New Roman" w:hAnsi="Times New Roman" w:cs="Times New Roman" w:hint="default"/>
    </w:rPr>
  </w:style>
  <w:style w:type="character" w:styleId="Enfasigrassetto">
    <w:name w:val="Strong"/>
    <w:basedOn w:val="Carpredefinitoparagrafo"/>
    <w:uiPriority w:val="22"/>
    <w:qFormat/>
    <w:rsid w:val="002E34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1FB4"/>
    <w:rPr>
      <w:rFonts w:ascii="Times New Roman" w:hAnsi="Times New Roman"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4A1FB4"/>
    <w:pPr>
      <w:spacing w:after="0" w:line="240" w:lineRule="auto"/>
    </w:pPr>
    <w:rPr>
      <w:rFonts w:ascii="Times New Roman" w:hAnsi="Times New Roman" w:cs="Times New Roman"/>
    </w:rPr>
  </w:style>
  <w:style w:type="character" w:styleId="Rimandocommento">
    <w:name w:val="annotation reference"/>
    <w:basedOn w:val="Carpredefinitoparagrafo"/>
    <w:uiPriority w:val="99"/>
    <w:semiHidden/>
    <w:unhideWhenUsed/>
    <w:rsid w:val="00586E38"/>
    <w:rPr>
      <w:sz w:val="16"/>
      <w:szCs w:val="16"/>
    </w:rPr>
  </w:style>
  <w:style w:type="paragraph" w:styleId="Testocommento">
    <w:name w:val="annotation text"/>
    <w:basedOn w:val="Normale"/>
    <w:link w:val="TestocommentoCarattere"/>
    <w:uiPriority w:val="99"/>
    <w:semiHidden/>
    <w:unhideWhenUsed/>
    <w:rsid w:val="00586E3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86E38"/>
    <w:rPr>
      <w:rFonts w:ascii="Times New Roman" w:hAnsi="Times New Roman" w:cs="Times New Roman"/>
      <w:sz w:val="20"/>
      <w:szCs w:val="20"/>
    </w:rPr>
  </w:style>
  <w:style w:type="paragraph" w:styleId="Soggettocommento">
    <w:name w:val="annotation subject"/>
    <w:basedOn w:val="Testocommento"/>
    <w:next w:val="Testocommento"/>
    <w:link w:val="SoggettocommentoCarattere"/>
    <w:uiPriority w:val="99"/>
    <w:semiHidden/>
    <w:unhideWhenUsed/>
    <w:rsid w:val="00586E38"/>
    <w:rPr>
      <w:b/>
      <w:bCs/>
    </w:rPr>
  </w:style>
  <w:style w:type="character" w:customStyle="1" w:styleId="SoggettocommentoCarattere">
    <w:name w:val="Soggetto commento Carattere"/>
    <w:basedOn w:val="TestocommentoCarattere"/>
    <w:link w:val="Soggettocommento"/>
    <w:uiPriority w:val="99"/>
    <w:semiHidden/>
    <w:rsid w:val="00586E38"/>
    <w:rPr>
      <w:rFonts w:ascii="Times New Roman" w:hAnsi="Times New Roman" w:cs="Times New Roman"/>
      <w:b/>
      <w:bCs/>
      <w:sz w:val="20"/>
      <w:szCs w:val="20"/>
    </w:rPr>
  </w:style>
  <w:style w:type="paragraph" w:styleId="Testofumetto">
    <w:name w:val="Balloon Text"/>
    <w:basedOn w:val="Normale"/>
    <w:link w:val="TestofumettoCarattere"/>
    <w:uiPriority w:val="99"/>
    <w:semiHidden/>
    <w:unhideWhenUsed/>
    <w:rsid w:val="00586E3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6E38"/>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C212E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212ED"/>
    <w:rPr>
      <w:rFonts w:ascii="Times New Roman" w:hAnsi="Times New Roman" w:cs="Times New Roman"/>
      <w:sz w:val="20"/>
      <w:szCs w:val="20"/>
    </w:rPr>
  </w:style>
  <w:style w:type="character" w:styleId="Rimandonotaapidipagina">
    <w:name w:val="footnote reference"/>
    <w:basedOn w:val="Carpredefinitoparagrafo"/>
    <w:uiPriority w:val="99"/>
    <w:semiHidden/>
    <w:unhideWhenUsed/>
    <w:rsid w:val="00C212ED"/>
    <w:rPr>
      <w:vertAlign w:val="superscript"/>
    </w:rPr>
  </w:style>
  <w:style w:type="character" w:styleId="Collegamentoipertestuale">
    <w:name w:val="Hyperlink"/>
    <w:basedOn w:val="Carpredefinitoparagrafo"/>
    <w:uiPriority w:val="99"/>
    <w:semiHidden/>
    <w:unhideWhenUsed/>
    <w:rsid w:val="00A255D6"/>
    <w:rPr>
      <w:color w:val="0000FF" w:themeColor="hyperlink"/>
      <w:u w:val="single"/>
    </w:rPr>
  </w:style>
  <w:style w:type="paragraph" w:styleId="Testonormale">
    <w:name w:val="Plain Text"/>
    <w:basedOn w:val="Normale"/>
    <w:link w:val="TestonormaleCarattere"/>
    <w:uiPriority w:val="99"/>
    <w:semiHidden/>
    <w:unhideWhenUsed/>
    <w:rsid w:val="00A255D6"/>
    <w:pPr>
      <w:spacing w:after="0" w:line="240" w:lineRule="auto"/>
    </w:pPr>
    <w:rPr>
      <w:rFonts w:ascii="Calibri" w:eastAsiaTheme="minorEastAsia" w:hAnsi="Calibri" w:cstheme="minorBidi"/>
      <w:sz w:val="21"/>
      <w:szCs w:val="21"/>
      <w:lang w:val="et-EE" w:eastAsia="et-EE"/>
    </w:rPr>
  </w:style>
  <w:style w:type="character" w:customStyle="1" w:styleId="TestonormaleCarattere">
    <w:name w:val="Testo normale Carattere"/>
    <w:basedOn w:val="Carpredefinitoparagrafo"/>
    <w:link w:val="Testonormale"/>
    <w:uiPriority w:val="99"/>
    <w:semiHidden/>
    <w:rsid w:val="00A255D6"/>
    <w:rPr>
      <w:rFonts w:ascii="Calibri" w:eastAsiaTheme="minorEastAsia" w:hAnsi="Calibri"/>
      <w:sz w:val="21"/>
      <w:szCs w:val="21"/>
      <w:lang w:val="et-EE" w:eastAsia="et-EE"/>
    </w:rPr>
  </w:style>
  <w:style w:type="paragraph" w:customStyle="1" w:styleId="p1">
    <w:name w:val="p1"/>
    <w:basedOn w:val="Normale"/>
    <w:rsid w:val="00A255D6"/>
    <w:pPr>
      <w:spacing w:after="0" w:line="240" w:lineRule="auto"/>
    </w:pPr>
    <w:rPr>
      <w:rFonts w:ascii=".SF UI Text" w:eastAsia="Times New Roman" w:hAnsi=".SF UI Text"/>
      <w:color w:val="454545"/>
      <w:sz w:val="26"/>
      <w:szCs w:val="26"/>
      <w:lang w:val="et-EE" w:eastAsia="en-GB"/>
    </w:rPr>
  </w:style>
  <w:style w:type="paragraph" w:customStyle="1" w:styleId="p2">
    <w:name w:val="p2"/>
    <w:basedOn w:val="Normale"/>
    <w:rsid w:val="00A255D6"/>
    <w:pPr>
      <w:spacing w:after="0" w:line="240" w:lineRule="auto"/>
    </w:pPr>
    <w:rPr>
      <w:rFonts w:ascii=".SF UI Text" w:eastAsia="Times New Roman" w:hAnsi=".SF UI Text"/>
      <w:color w:val="454545"/>
      <w:sz w:val="26"/>
      <w:szCs w:val="26"/>
      <w:lang w:val="et-EE" w:eastAsia="en-GB"/>
    </w:rPr>
  </w:style>
  <w:style w:type="paragraph" w:customStyle="1" w:styleId="Body">
    <w:name w:val="Body"/>
    <w:rsid w:val="00A255D6"/>
    <w:pPr>
      <w:spacing w:after="0" w:line="240" w:lineRule="auto"/>
    </w:pPr>
    <w:rPr>
      <w:rFonts w:ascii="Helvetica" w:eastAsia="Arial Unicode MS" w:hAnsi="Helvetica" w:cs="Arial Unicode MS"/>
      <w:color w:val="000000"/>
      <w:lang w:val="en-US" w:eastAsia="en-GB"/>
    </w:rPr>
  </w:style>
  <w:style w:type="character" w:customStyle="1" w:styleId="s1">
    <w:name w:val="s1"/>
    <w:basedOn w:val="Carpredefinitoparagrafo"/>
    <w:rsid w:val="00A255D6"/>
    <w:rPr>
      <w:rFonts w:ascii=".SFUIText" w:hAnsi=".SFUIText" w:cs="Times New Roman" w:hint="default"/>
      <w:sz w:val="34"/>
      <w:szCs w:val="34"/>
    </w:rPr>
  </w:style>
  <w:style w:type="character" w:customStyle="1" w:styleId="apple-converted-space">
    <w:name w:val="apple-converted-space"/>
    <w:basedOn w:val="Carpredefinitoparagrafo"/>
    <w:rsid w:val="00A255D6"/>
    <w:rPr>
      <w:rFonts w:ascii="Times New Roman" w:hAnsi="Times New Roman" w:cs="Times New Roman" w:hint="default"/>
    </w:rPr>
  </w:style>
  <w:style w:type="character" w:styleId="Enfasigrassetto">
    <w:name w:val="Strong"/>
    <w:basedOn w:val="Carpredefinitoparagrafo"/>
    <w:uiPriority w:val="22"/>
    <w:qFormat/>
    <w:rsid w:val="002E34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395562">
      <w:bodyDiv w:val="1"/>
      <w:marLeft w:val="0"/>
      <w:marRight w:val="0"/>
      <w:marTop w:val="0"/>
      <w:marBottom w:val="0"/>
      <w:divBdr>
        <w:top w:val="none" w:sz="0" w:space="0" w:color="auto"/>
        <w:left w:val="none" w:sz="0" w:space="0" w:color="auto"/>
        <w:bottom w:val="none" w:sz="0" w:space="0" w:color="auto"/>
        <w:right w:val="none" w:sz="0" w:space="0" w:color="auto"/>
      </w:divBdr>
    </w:div>
    <w:div w:id="580791988">
      <w:bodyDiv w:val="1"/>
      <w:marLeft w:val="0"/>
      <w:marRight w:val="0"/>
      <w:marTop w:val="0"/>
      <w:marBottom w:val="0"/>
      <w:divBdr>
        <w:top w:val="none" w:sz="0" w:space="0" w:color="auto"/>
        <w:left w:val="none" w:sz="0" w:space="0" w:color="auto"/>
        <w:bottom w:val="none" w:sz="0" w:space="0" w:color="auto"/>
        <w:right w:val="none" w:sz="0" w:space="0" w:color="auto"/>
      </w:divBdr>
      <w:divsChild>
        <w:div w:id="1638805062">
          <w:marLeft w:val="0"/>
          <w:marRight w:val="0"/>
          <w:marTop w:val="0"/>
          <w:marBottom w:val="0"/>
          <w:divBdr>
            <w:top w:val="none" w:sz="0" w:space="0" w:color="auto"/>
            <w:left w:val="none" w:sz="0" w:space="0" w:color="auto"/>
            <w:bottom w:val="none" w:sz="0" w:space="0" w:color="auto"/>
            <w:right w:val="none" w:sz="0" w:space="0" w:color="auto"/>
          </w:divBdr>
        </w:div>
        <w:div w:id="1506824561">
          <w:marLeft w:val="0"/>
          <w:marRight w:val="0"/>
          <w:marTop w:val="0"/>
          <w:marBottom w:val="0"/>
          <w:divBdr>
            <w:top w:val="none" w:sz="0" w:space="0" w:color="auto"/>
            <w:left w:val="none" w:sz="0" w:space="0" w:color="auto"/>
            <w:bottom w:val="none" w:sz="0" w:space="0" w:color="auto"/>
            <w:right w:val="none" w:sz="0" w:space="0" w:color="auto"/>
          </w:divBdr>
        </w:div>
        <w:div w:id="142695502">
          <w:marLeft w:val="0"/>
          <w:marRight w:val="0"/>
          <w:marTop w:val="0"/>
          <w:marBottom w:val="0"/>
          <w:divBdr>
            <w:top w:val="none" w:sz="0" w:space="0" w:color="auto"/>
            <w:left w:val="none" w:sz="0" w:space="0" w:color="auto"/>
            <w:bottom w:val="none" w:sz="0" w:space="0" w:color="auto"/>
            <w:right w:val="none" w:sz="0" w:space="0" w:color="auto"/>
          </w:divBdr>
        </w:div>
        <w:div w:id="1077946814">
          <w:marLeft w:val="0"/>
          <w:marRight w:val="0"/>
          <w:marTop w:val="0"/>
          <w:marBottom w:val="0"/>
          <w:divBdr>
            <w:top w:val="none" w:sz="0" w:space="0" w:color="auto"/>
            <w:left w:val="none" w:sz="0" w:space="0" w:color="auto"/>
            <w:bottom w:val="none" w:sz="0" w:space="0" w:color="auto"/>
            <w:right w:val="none" w:sz="0" w:space="0" w:color="auto"/>
          </w:divBdr>
        </w:div>
        <w:div w:id="1844735338">
          <w:marLeft w:val="0"/>
          <w:marRight w:val="0"/>
          <w:marTop w:val="0"/>
          <w:marBottom w:val="0"/>
          <w:divBdr>
            <w:top w:val="none" w:sz="0" w:space="0" w:color="auto"/>
            <w:left w:val="none" w:sz="0" w:space="0" w:color="auto"/>
            <w:bottom w:val="none" w:sz="0" w:space="0" w:color="auto"/>
            <w:right w:val="none" w:sz="0" w:space="0" w:color="auto"/>
          </w:divBdr>
        </w:div>
      </w:divsChild>
    </w:div>
    <w:div w:id="607469647">
      <w:bodyDiv w:val="1"/>
      <w:marLeft w:val="0"/>
      <w:marRight w:val="0"/>
      <w:marTop w:val="0"/>
      <w:marBottom w:val="0"/>
      <w:divBdr>
        <w:top w:val="none" w:sz="0" w:space="0" w:color="auto"/>
        <w:left w:val="none" w:sz="0" w:space="0" w:color="auto"/>
        <w:bottom w:val="none" w:sz="0" w:space="0" w:color="auto"/>
        <w:right w:val="none" w:sz="0" w:space="0" w:color="auto"/>
      </w:divBdr>
    </w:div>
    <w:div w:id="127081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3" Type="http://schemas.openxmlformats.org/officeDocument/2006/relationships/hyperlink" Target="mailto:ccheetham@pcgn.org.uk" TargetMode="External"/><Relationship Id="rId18" Type="http://schemas.openxmlformats.org/officeDocument/2006/relationships/hyperlink" Target="mailto:peter.jordan@oeaw.ac.at" TargetMode="External"/><Relationship Id="rId26" Type="http://schemas.openxmlformats.org/officeDocument/2006/relationships/hyperlink" Target="mailto:alwelaie@hotmail.com" TargetMode="External"/><Relationship Id="rId3" Type="http://schemas.openxmlformats.org/officeDocument/2006/relationships/hyperlink" Target="mailto:sgo.soi@gov.in" TargetMode="External"/><Relationship Id="rId21" Type="http://schemas.openxmlformats.org/officeDocument/2006/relationships/hyperlink" Target="mailto:t.alshafaey@gcs.gov.sa" TargetMode="External"/><Relationship Id="rId34" Type="http://schemas.openxmlformats.org/officeDocument/2006/relationships/hyperlink" Target="mailto:cosimo.palagiano@uniroma1.it" TargetMode="External"/><Relationship Id="rId7" Type="http://schemas.openxmlformats.org/officeDocument/2006/relationships/hyperlink" Target="mailto:sgo.soi@gov.in" TargetMode="External"/><Relationship Id="rId12" Type="http://schemas.openxmlformats.org/officeDocument/2006/relationships/hyperlink" Target="mailto:z.didouz@ancfcc.gov.ma" TargetMode="External"/><Relationship Id="rId17" Type="http://schemas.openxmlformats.org/officeDocument/2006/relationships/hyperlink" Target="mailto:mqaout@gisqatar.org.qa" TargetMode="External"/><Relationship Id="rId25" Type="http://schemas.openxmlformats.org/officeDocument/2006/relationships/hyperlink" Target="mailto:Kawni@yahoo.com" TargetMode="External"/><Relationship Id="rId33" Type="http://schemas.openxmlformats.org/officeDocument/2006/relationships/hyperlink" Target="mailto:kw10004@cantab.net" TargetMode="External"/><Relationship Id="rId2" Type="http://schemas.openxmlformats.org/officeDocument/2006/relationships/hyperlink" Target="mailto:sgo.technical.soi@gov.in" TargetMode="External"/><Relationship Id="rId16" Type="http://schemas.openxmlformats.org/officeDocument/2006/relationships/hyperlink" Target="mailto:trifonov@economy.gov.ru" TargetMode="External"/><Relationship Id="rId20" Type="http://schemas.openxmlformats.org/officeDocument/2006/relationships/hyperlink" Target="mailto:khalidmro@gmail.com" TargetMode="External"/><Relationship Id="rId29" Type="http://schemas.openxmlformats.org/officeDocument/2006/relationships/hyperlink" Target="mailto:nassar157890@gmail.com" TargetMode="External"/><Relationship Id="rId1" Type="http://schemas.openxmlformats.org/officeDocument/2006/relationships/hyperlink" Target="mailto:peeter.pall@eki.ee" TargetMode="External"/><Relationship Id="rId6" Type="http://schemas.openxmlformats.org/officeDocument/2006/relationships/hyperlink" Target="mailto:sgo.technical.soi@gov.in" TargetMode="External"/><Relationship Id="rId11" Type="http://schemas.openxmlformats.org/officeDocument/2006/relationships/hyperlink" Target="mailto:sjchoo@khu.ac.kr" TargetMode="External"/><Relationship Id="rId24" Type="http://schemas.openxmlformats.org/officeDocument/2006/relationships/hyperlink" Target="mailto:mkhashaan@gmail.com" TargetMode="External"/><Relationship Id="rId32" Type="http://schemas.openxmlformats.org/officeDocument/2006/relationships/hyperlink" Target="mailto:hzahid@momra.gov.sa" TargetMode="External"/><Relationship Id="rId5" Type="http://schemas.openxmlformats.org/officeDocument/2006/relationships/hyperlink" Target="mailto:sgo.soi@gov.in" TargetMode="External"/><Relationship Id="rId15" Type="http://schemas.openxmlformats.org/officeDocument/2006/relationships/hyperlink" Target="mailto:trent.c.palmer@nga.mil" TargetMode="External"/><Relationship Id="rId23" Type="http://schemas.openxmlformats.org/officeDocument/2006/relationships/hyperlink" Target="mailto:albustani@uaesurvey.ae" TargetMode="External"/><Relationship Id="rId28" Type="http://schemas.openxmlformats.org/officeDocument/2006/relationships/hyperlink" Target="mailto:Nsoujo@yahoo.com" TargetMode="External"/><Relationship Id="rId10" Type="http://schemas.openxmlformats.org/officeDocument/2006/relationships/hyperlink" Target="mailto:fbenramdane3@gmail.com" TargetMode="External"/><Relationship Id="rId19" Type="http://schemas.openxmlformats.org/officeDocument/2006/relationships/hyperlink" Target="mailto:mzych@poczta.onet.pl" TargetMode="External"/><Relationship Id="rId31" Type="http://schemas.openxmlformats.org/officeDocument/2006/relationships/hyperlink" Target="mailto:giorgos.valvis@gmail.com" TargetMode="External"/><Relationship Id="rId4" Type="http://schemas.openxmlformats.org/officeDocument/2006/relationships/hyperlink" Target="mailto:sgo.technical.soi@gov.in" TargetMode="External"/><Relationship Id="rId9" Type="http://schemas.openxmlformats.org/officeDocument/2006/relationships/hyperlink" Target="mailto:atoui.brahim@hotmail.fr" TargetMode="External"/><Relationship Id="rId14" Type="http://schemas.openxmlformats.org/officeDocument/2006/relationships/hyperlink" Target="mailto:gerhard.rampl@uibk.ac.at" TargetMode="External"/><Relationship Id="rId22" Type="http://schemas.openxmlformats.org/officeDocument/2006/relationships/hyperlink" Target="mailto:nsaom@omantel.net.om" TargetMode="External"/><Relationship Id="rId27" Type="http://schemas.openxmlformats.org/officeDocument/2006/relationships/hyperlink" Target="mailto:olimat@vjgc.gov.jo" TargetMode="External"/><Relationship Id="rId30" Type="http://schemas.openxmlformats.org/officeDocument/2006/relationships/hyperlink" Target="mailto:ak.manish@nic.in" TargetMode="External"/><Relationship Id="rId8" Type="http://schemas.openxmlformats.org/officeDocument/2006/relationships/hyperlink" Target="mailto:oukacihamid@outlook.fr"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367ED-7546-4066-BA71-FB0005025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850</Words>
  <Characters>4851</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4</cp:revision>
  <dcterms:created xsi:type="dcterms:W3CDTF">2017-09-11T08:03:00Z</dcterms:created>
  <dcterms:modified xsi:type="dcterms:W3CDTF">2017-09-11T08:04:00Z</dcterms:modified>
</cp:coreProperties>
</file>